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CF20B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456BB0FE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6055DED9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645F4431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bookmarkEnd w:id="0"/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5553819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42FC5A54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26BDBC3" w:rsidR="00624962" w:rsidRPr="00624962" w:rsidRDefault="00CF20BE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481F3CA0" w:rsidR="00624962" w:rsidRPr="00624962" w:rsidRDefault="00CF20BE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08F72E28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069A51C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6E8BF5AA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17425400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723A0258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FA0CCB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06896D85" w:rsidR="00745B53" w:rsidRPr="00027DEA" w:rsidRDefault="00597DD8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D5707">
              <w:rPr>
                <w:rFonts w:ascii="Arial Narrow" w:hAnsi="Arial Narrow"/>
                <w:sz w:val="24"/>
                <w:szCs w:val="24"/>
                <w:lang w:eastAsia="en-US"/>
              </w:rPr>
              <w:t>Klimacomputer</w:t>
            </w:r>
          </w:p>
        </w:tc>
        <w:tc>
          <w:tcPr>
            <w:tcW w:w="1694" w:type="dxa"/>
          </w:tcPr>
          <w:p w14:paraId="0313AC16" w14:textId="378E7EB1" w:rsidR="00745B53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4C921C7" w:rsidR="007E0DF4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4A9F2ED6" w:rsidR="007E0DF4" w:rsidRDefault="00CF20B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3B1CCEF5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B3C67D1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37679C76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CEA250C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D9C1074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47301CD7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BCF30C2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3CE7E52A" w:rsidR="00730E50" w:rsidRPr="00027DEA" w:rsidRDefault="005C6FAA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Software til dosering af gødningsopløsning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10923680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15A90763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60A" w14:textId="70D4601C" w:rsidR="00F2527D" w:rsidRPr="00F2527D" w:rsidRDefault="00CF20BE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0898B19D" w14:textId="77777777" w:rsidTr="005C6FAA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59481617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C6FAA" w:rsidRPr="00E33746" w14:paraId="5156A7BC" w14:textId="77777777" w:rsidTr="005C6FAA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0D9" w14:textId="5853E15E" w:rsidR="005C6FAA" w:rsidRDefault="005C6FAA" w:rsidP="005C6F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Avanceret gødningsblander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F5F" w14:textId="7CB99D66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2F938E3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1F" w14:textId="77791475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B41" w14:textId="3F54711C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379542A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3B4" w14:textId="16F01EC4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C99" w14:textId="54D4FB63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6866A5C8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0258A" w14:textId="4E1577E0" w:rsidR="005C6FAA" w:rsidRDefault="005D570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5C6FAA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CCD23" w14:textId="2D439BF1" w:rsidR="005C6FAA" w:rsidRDefault="00CF20BE" w:rsidP="0023247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01E68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5D5707" w:rsidRPr="0023247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32477" w:rsidRPr="00232477">
              <w:rPr>
                <w:rFonts w:ascii="Arial Narrow" w:hAnsi="Arial Narrow"/>
                <w:sz w:val="24"/>
                <w:szCs w:val="24"/>
                <w:lang w:eastAsia="en-US"/>
              </w:rPr>
              <w:t>doseringskanaler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56335D1B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21287A4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039DA79D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B324D30" w:rsidR="00730E50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1D4BD276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526D9ABD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7E6712A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6F81B785" w14:textId="77777777" w:rsidR="00FF1DBD" w:rsidRPr="00A67A5C" w:rsidRDefault="00FF1DBD" w:rsidP="00FF1DBD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5E6A561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3076667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 xml:space="preserve">ilbudsgiver udfylder b, c og </w:t>
      </w:r>
      <w:r w:rsidRPr="00A67A5C">
        <w:rPr>
          <w:rFonts w:ascii="Arial Narrow" w:hAnsi="Arial Narrow"/>
          <w:sz w:val="24"/>
          <w:szCs w:val="24"/>
          <w:lang w:eastAsia="en-US"/>
        </w:rPr>
        <w:t>a (helst elektronisk)</w:t>
      </w:r>
    </w:p>
    <w:p w14:paraId="4946759E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2F1B0EAF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Tilbudsmodtager elle</w:t>
      </w:r>
      <w:r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3C0F12B6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94DA05E" w14:textId="77777777" w:rsidR="00FF1DBD" w:rsidRPr="00A67A5C" w:rsidRDefault="00FF1DBD" w:rsidP="00FF1DBD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20DFE3B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0DDEED3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3C3FDB6F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78D1F37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2976C4C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4C689D8D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4710316" w14:textId="77777777" w:rsidR="00FF1DBD" w:rsidRDefault="00FF1DBD" w:rsidP="00FF1DBD">
      <w:pPr>
        <w:rPr>
          <w:b/>
          <w:sz w:val="24"/>
          <w:szCs w:val="24"/>
        </w:rPr>
      </w:pPr>
    </w:p>
    <w:p w14:paraId="5E904D2A" w14:textId="77777777" w:rsidR="00FF1DBD" w:rsidRDefault="00FF1DBD" w:rsidP="00FF1DBD">
      <w:pPr>
        <w:rPr>
          <w:rFonts w:ascii="Arial Narrow" w:hAnsi="Arial Narrow"/>
          <w:b/>
          <w:sz w:val="24"/>
          <w:szCs w:val="24"/>
        </w:rPr>
      </w:pPr>
    </w:p>
    <w:p w14:paraId="60ED2CDB" w14:textId="77777777" w:rsidR="00FF1DBD" w:rsidRPr="00A67A5C" w:rsidRDefault="00FF1DBD" w:rsidP="00FF1DBD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05DEBD48" w14:textId="77777777" w:rsidR="00FF1DBD" w:rsidRPr="00F519CA" w:rsidRDefault="00FF1DBD" w:rsidP="00FF1DBD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4D101FF7" w14:textId="77777777" w:rsidR="00FF1DBD" w:rsidRPr="00A67A5C" w:rsidRDefault="00FF1DBD" w:rsidP="00FF1DBD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sz w:val="24"/>
          <w:szCs w:val="24"/>
          <w:lang w:eastAsia="en-US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sectPr w:rsidR="00B44B3E" w:rsidSect="00BA3A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6719" w14:textId="47C3517B" w:rsidR="00BA3A6E" w:rsidRPr="00BA3A6E" w:rsidRDefault="00BA3A6E">
    <w:pPr>
      <w:pStyle w:val="Sidefod"/>
      <w:jc w:val="right"/>
      <w:rPr>
        <w:rFonts w:ascii="Arial Narrow" w:hAnsi="Arial Narrow"/>
        <w:sz w:val="24"/>
        <w:szCs w:val="24"/>
      </w:rPr>
    </w:pPr>
    <w:r w:rsidRPr="00BA3A6E">
      <w:rPr>
        <w:rFonts w:ascii="Arial Narrow" w:hAnsi="Arial Narrow"/>
        <w:sz w:val="24"/>
        <w:szCs w:val="24"/>
      </w:rPr>
      <w:t>Version 1</w:t>
    </w:r>
    <w:r w:rsidRPr="00BA3A6E">
      <w:rPr>
        <w:rFonts w:ascii="Arial Narrow" w:hAnsi="Arial Narrow"/>
        <w:sz w:val="24"/>
        <w:szCs w:val="24"/>
      </w:rPr>
      <w:tab/>
    </w:r>
    <w:r w:rsidRPr="00BA3A6E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128040785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BA3A6E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3A0C96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BA3A6E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3A0C96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Pr="00BA3A6E" w:rsidRDefault="008857CD">
      <w:pPr>
        <w:pStyle w:val="Fodnotetekst"/>
        <w:rPr>
          <w:rFonts w:ascii="Arial Narrow" w:hAnsi="Arial Narrow"/>
          <w:lang w:eastAsia="en-US"/>
        </w:rPr>
      </w:pPr>
      <w:r>
        <w:rPr>
          <w:rStyle w:val="Fodnotehenvisning"/>
        </w:rPr>
        <w:footnoteRef/>
      </w:r>
      <w:r>
        <w:t xml:space="preserve"> </w:t>
      </w:r>
      <w:r w:rsidRPr="00BA3A6E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7EA71208" w14:textId="77777777" w:rsidR="00FF1DBD" w:rsidRDefault="00FF1DBD" w:rsidP="00FF1DB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45C6D" w14:textId="77777777" w:rsidR="00F874E7" w:rsidRPr="00F874E7" w:rsidRDefault="00F874E7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874E7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tomat og agurk</w:t>
                          </w:r>
                        </w:p>
                        <w:p w14:paraId="7787575A" w14:textId="087A99A4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874E7">
                            <w:rPr>
                              <w:rFonts w:ascii="Arial" w:hAnsi="Arial" w:cs="Arial"/>
                              <w:szCs w:val="26"/>
                            </w:rPr>
                            <w:t>6.1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3CA45C6D" w14:textId="77777777" w:rsidR="00F874E7" w:rsidRPr="00F874E7" w:rsidRDefault="00F874E7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874E7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tomat og agurk</w:t>
                    </w:r>
                  </w:p>
                  <w:p w14:paraId="7787575A" w14:textId="087A99A4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874E7">
                      <w:rPr>
                        <w:rFonts w:ascii="Arial" w:hAnsi="Arial" w:cs="Arial"/>
                        <w:szCs w:val="26"/>
                      </w:rPr>
                      <w:t>6.1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A05A1" w14:textId="77777777" w:rsidR="00F874E7" w:rsidRPr="00F874E7" w:rsidRDefault="00F874E7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874E7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tomat og agurk</w:t>
                          </w:r>
                        </w:p>
                        <w:p w14:paraId="519F820F" w14:textId="18A6E601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F874E7">
                            <w:rPr>
                              <w:rFonts w:ascii="Arial" w:hAnsi="Arial" w:cs="Arial"/>
                              <w:szCs w:val="26"/>
                            </w:rPr>
                            <w:t xml:space="preserve"> 6.1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5FAA05A1" w14:textId="77777777" w:rsidR="00F874E7" w:rsidRPr="00F874E7" w:rsidRDefault="00F874E7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874E7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tomat og agurk</w:t>
                    </w:r>
                  </w:p>
                  <w:p w14:paraId="519F820F" w14:textId="18A6E601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F874E7">
                      <w:rPr>
                        <w:rFonts w:ascii="Arial" w:hAnsi="Arial" w:cs="Arial"/>
                        <w:szCs w:val="26"/>
                      </w:rPr>
                      <w:t xml:space="preserve"> 6.1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INBMu4JG0Qz1kWR4dckzY7qw2tyr2YWfe4X9cH5SE3IWq7U5P0vPqjNgU3rlRENTUYaqffaM4pFPHEn2IEuZg==" w:salt="ZwUOGV3CMO+ZywlSz8YW3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D8E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2477"/>
    <w:rsid w:val="00235069"/>
    <w:rsid w:val="0023514C"/>
    <w:rsid w:val="00236CBD"/>
    <w:rsid w:val="00245375"/>
    <w:rsid w:val="002469EC"/>
    <w:rsid w:val="00246E2B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0C96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C6FAA"/>
    <w:rsid w:val="005D415A"/>
    <w:rsid w:val="005D5707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1E68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A3A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20BE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874E7"/>
    <w:rsid w:val="00F911B3"/>
    <w:rsid w:val="00F91C43"/>
    <w:rsid w:val="00F93BA2"/>
    <w:rsid w:val="00F94196"/>
    <w:rsid w:val="00F96CA9"/>
    <w:rsid w:val="00FA0CCB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1DBD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2707-F37C-4047-9F7A-35711D2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2018-06-29T07:38:00Z</dcterms:created>
  <dcterms:modified xsi:type="dcterms:W3CDTF">2018-06-29T07:38:00Z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