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DA" w:rsidRPr="00F52BDC" w:rsidRDefault="00144BDA" w:rsidP="00144BDA">
      <w:pPr>
        <w:jc w:val="center"/>
        <w:rPr>
          <w:rFonts w:ascii="Georgia" w:hAnsi="Georgia"/>
          <w:b/>
          <w:sz w:val="40"/>
          <w:szCs w:val="40"/>
        </w:rPr>
      </w:pPr>
      <w:r>
        <w:rPr>
          <w:rFonts w:ascii="Georgia" w:hAnsi="Georgia"/>
          <w:b/>
          <w:sz w:val="40"/>
          <w:szCs w:val="40"/>
        </w:rPr>
        <w:t>Anmodning</w:t>
      </w:r>
      <w:r w:rsidRPr="00F52BDC">
        <w:rPr>
          <w:rFonts w:ascii="Georgia" w:hAnsi="Georgia"/>
          <w:b/>
          <w:sz w:val="40"/>
          <w:szCs w:val="40"/>
        </w:rPr>
        <w:t xml:space="preserve"> om </w:t>
      </w:r>
      <w:r>
        <w:rPr>
          <w:rFonts w:ascii="Georgia" w:hAnsi="Georgia"/>
          <w:b/>
          <w:sz w:val="40"/>
          <w:szCs w:val="40"/>
        </w:rPr>
        <w:t>budgetændring</w:t>
      </w:r>
    </w:p>
    <w:p w:rsidR="00144BDA" w:rsidRPr="00CF5751" w:rsidRDefault="00144BDA" w:rsidP="00144BDA">
      <w:pPr>
        <w:jc w:val="center"/>
        <w:rPr>
          <w:rFonts w:ascii="Georgia" w:hAnsi="Georgia"/>
          <w:b/>
        </w:rPr>
      </w:pPr>
    </w:p>
    <w:p w:rsidR="00144BDA" w:rsidRPr="006112BD" w:rsidRDefault="00144BDA" w:rsidP="006112BD">
      <w:pPr>
        <w:rPr>
          <w:rFonts w:ascii="Georgia" w:hAnsi="Georgia"/>
          <w:sz w:val="22"/>
          <w:szCs w:val="22"/>
        </w:rPr>
      </w:pPr>
      <w:r w:rsidRPr="006112BD">
        <w:rPr>
          <w:rFonts w:ascii="Georgia" w:hAnsi="Georgia"/>
          <w:sz w:val="22"/>
          <w:szCs w:val="22"/>
        </w:rPr>
        <w:t>Det udfyldte skema skal sendes til</w:t>
      </w:r>
      <w:r w:rsidR="006112BD" w:rsidRPr="006112BD">
        <w:rPr>
          <w:rFonts w:ascii="Georgia" w:hAnsi="Georgia"/>
          <w:sz w:val="22"/>
          <w:szCs w:val="22"/>
        </w:rPr>
        <w:t xml:space="preserve"> </w:t>
      </w:r>
      <w:r w:rsidR="001133DD">
        <w:rPr>
          <w:rFonts w:ascii="Georgia" w:hAnsi="Georgia"/>
          <w:sz w:val="22"/>
          <w:szCs w:val="22"/>
        </w:rPr>
        <w:t>GUDP@lb</w:t>
      </w:r>
      <w:r w:rsidRPr="006112BD">
        <w:rPr>
          <w:rFonts w:ascii="Georgia" w:hAnsi="Georgia"/>
          <w:sz w:val="22"/>
          <w:szCs w:val="22"/>
        </w:rPr>
        <w:t>st.dk.</w:t>
      </w:r>
      <w:bookmarkStart w:id="0" w:name="_GoBack"/>
      <w:bookmarkEnd w:id="0"/>
    </w:p>
    <w:p w:rsidR="00144BDA" w:rsidRPr="006112BD" w:rsidRDefault="00144BDA" w:rsidP="00144BDA">
      <w:pPr>
        <w:rPr>
          <w:rFonts w:ascii="Georgia" w:hAnsi="Georgia"/>
          <w:sz w:val="22"/>
          <w:szCs w:val="22"/>
        </w:rPr>
      </w:pPr>
    </w:p>
    <w:p w:rsidR="00583617" w:rsidRPr="006112BD" w:rsidRDefault="00583617" w:rsidP="00583617">
      <w:pPr>
        <w:rPr>
          <w:rFonts w:ascii="Georgia" w:hAnsi="Georgia"/>
          <w:sz w:val="22"/>
          <w:szCs w:val="22"/>
        </w:rPr>
      </w:pPr>
      <w:r w:rsidRPr="006112BD">
        <w:rPr>
          <w:rFonts w:ascii="Georgia" w:hAnsi="Georgia"/>
          <w:sz w:val="22"/>
          <w:szCs w:val="22"/>
        </w:rPr>
        <w:t xml:space="preserve">Anmodningen indsendes </w:t>
      </w:r>
      <w:r w:rsidR="009A5012" w:rsidRPr="006112BD">
        <w:rPr>
          <w:rFonts w:ascii="Georgia" w:hAnsi="Georgia"/>
          <w:sz w:val="22"/>
          <w:szCs w:val="22"/>
        </w:rPr>
        <w:t xml:space="preserve">af projektets projektleder </w:t>
      </w:r>
      <w:r w:rsidRPr="006112BD">
        <w:rPr>
          <w:rFonts w:ascii="Georgia" w:hAnsi="Georgia"/>
          <w:sz w:val="22"/>
          <w:szCs w:val="22"/>
        </w:rPr>
        <w:t xml:space="preserve">sammen med projektets </w:t>
      </w:r>
      <w:r w:rsidRPr="006112BD">
        <w:rPr>
          <w:rFonts w:ascii="Georgia" w:hAnsi="Georgia"/>
          <w:b/>
          <w:sz w:val="22"/>
          <w:szCs w:val="22"/>
        </w:rPr>
        <w:t>nuværende godkendte budget</w:t>
      </w:r>
      <w:r w:rsidRPr="006112BD">
        <w:rPr>
          <w:rFonts w:ascii="Georgia" w:hAnsi="Georgia"/>
          <w:sz w:val="22"/>
          <w:szCs w:val="22"/>
        </w:rPr>
        <w:t xml:space="preserve"> samt det </w:t>
      </w:r>
      <w:r w:rsidRPr="006112BD">
        <w:rPr>
          <w:rFonts w:ascii="Georgia" w:hAnsi="Georgia"/>
          <w:b/>
          <w:sz w:val="22"/>
          <w:szCs w:val="22"/>
        </w:rPr>
        <w:t>nye budgetforslag</w:t>
      </w:r>
      <w:r w:rsidR="009D6C19" w:rsidRPr="006112BD">
        <w:rPr>
          <w:rFonts w:ascii="Georgia" w:hAnsi="Georgia"/>
          <w:b/>
          <w:sz w:val="22"/>
          <w:szCs w:val="22"/>
        </w:rPr>
        <w:t xml:space="preserve"> </w:t>
      </w:r>
      <w:r w:rsidR="009D6C19" w:rsidRPr="006112BD">
        <w:rPr>
          <w:rFonts w:ascii="Georgia" w:hAnsi="Georgia"/>
          <w:sz w:val="22"/>
          <w:szCs w:val="22"/>
        </w:rPr>
        <w:t>med specifikationer</w:t>
      </w:r>
      <w:r w:rsidR="006112BD" w:rsidRPr="006112BD">
        <w:rPr>
          <w:rFonts w:ascii="Georgia" w:hAnsi="Georgia"/>
          <w:sz w:val="22"/>
          <w:szCs w:val="22"/>
        </w:rPr>
        <w:t>.</w:t>
      </w:r>
    </w:p>
    <w:p w:rsidR="00583617" w:rsidRPr="006112BD" w:rsidRDefault="00583617" w:rsidP="00144BDA">
      <w:pPr>
        <w:rPr>
          <w:rFonts w:ascii="Georgia" w:hAnsi="Georgia"/>
          <w:sz w:val="22"/>
          <w:szCs w:val="22"/>
        </w:rPr>
      </w:pPr>
    </w:p>
    <w:p w:rsidR="00637688" w:rsidRPr="006112BD" w:rsidRDefault="009A5012" w:rsidP="00144BDA">
      <w:pPr>
        <w:rPr>
          <w:rFonts w:ascii="Georgia" w:hAnsi="Georgia"/>
          <w:sz w:val="22"/>
          <w:szCs w:val="22"/>
        </w:rPr>
      </w:pPr>
      <w:r w:rsidRPr="006112BD">
        <w:rPr>
          <w:rFonts w:ascii="Georgia" w:hAnsi="Georgia"/>
          <w:sz w:val="22"/>
          <w:szCs w:val="22"/>
        </w:rPr>
        <w:t xml:space="preserve">Der </w:t>
      </w:r>
      <w:r w:rsidR="00637688" w:rsidRPr="006112BD">
        <w:rPr>
          <w:rFonts w:ascii="Georgia" w:hAnsi="Georgia"/>
          <w:sz w:val="22"/>
          <w:szCs w:val="22"/>
        </w:rPr>
        <w:t>skal angive</w:t>
      </w:r>
      <w:r w:rsidRPr="006112BD">
        <w:rPr>
          <w:rFonts w:ascii="Georgia" w:hAnsi="Georgia"/>
          <w:sz w:val="22"/>
          <w:szCs w:val="22"/>
        </w:rPr>
        <w:t>s</w:t>
      </w:r>
      <w:r w:rsidR="00637688" w:rsidRPr="006112BD">
        <w:rPr>
          <w:rFonts w:ascii="Georgia" w:hAnsi="Georgia"/>
          <w:sz w:val="22"/>
          <w:szCs w:val="22"/>
        </w:rPr>
        <w:t xml:space="preserve"> en begrundelse for den ønskede ompostering af midler</w:t>
      </w:r>
      <w:r w:rsidR="00E537E1">
        <w:rPr>
          <w:rFonts w:ascii="Georgia" w:hAnsi="Georgia"/>
          <w:sz w:val="22"/>
          <w:szCs w:val="22"/>
        </w:rPr>
        <w:t>,</w:t>
      </w:r>
      <w:r w:rsidR="00637688" w:rsidRPr="006112BD">
        <w:rPr>
          <w:rFonts w:ascii="Georgia" w:hAnsi="Georgia"/>
          <w:sz w:val="22"/>
          <w:szCs w:val="22"/>
        </w:rPr>
        <w:t xml:space="preserve"> </w:t>
      </w:r>
      <w:r w:rsidR="00E537E1">
        <w:rPr>
          <w:rFonts w:ascii="Georgia" w:hAnsi="Georgia"/>
          <w:sz w:val="22"/>
          <w:szCs w:val="22"/>
        </w:rPr>
        <w:t>så det tydeligt</w:t>
      </w:r>
      <w:r w:rsidR="00637688" w:rsidRPr="006112BD">
        <w:rPr>
          <w:rFonts w:ascii="Georgia" w:hAnsi="Georgia"/>
          <w:sz w:val="22"/>
          <w:szCs w:val="22"/>
        </w:rPr>
        <w:t xml:space="preserve"> fremgå</w:t>
      </w:r>
      <w:r w:rsidR="00E537E1">
        <w:rPr>
          <w:rFonts w:ascii="Georgia" w:hAnsi="Georgia"/>
          <w:sz w:val="22"/>
          <w:szCs w:val="22"/>
        </w:rPr>
        <w:t>r</w:t>
      </w:r>
      <w:r w:rsidR="00637688" w:rsidRPr="006112BD">
        <w:rPr>
          <w:rFonts w:ascii="Georgia" w:hAnsi="Georgia"/>
          <w:sz w:val="22"/>
          <w:szCs w:val="22"/>
        </w:rPr>
        <w:t>, hvorfor budgetændr</w:t>
      </w:r>
      <w:r w:rsidR="00583617" w:rsidRPr="006112BD">
        <w:rPr>
          <w:rFonts w:ascii="Georgia" w:hAnsi="Georgia"/>
          <w:sz w:val="22"/>
          <w:szCs w:val="22"/>
        </w:rPr>
        <w:t>ing</w:t>
      </w:r>
      <w:r w:rsidR="00E21642">
        <w:rPr>
          <w:rFonts w:ascii="Georgia" w:hAnsi="Georgia"/>
          <w:sz w:val="22"/>
          <w:szCs w:val="22"/>
        </w:rPr>
        <w:t>en</w:t>
      </w:r>
      <w:r w:rsidR="00583617" w:rsidRPr="006112BD">
        <w:rPr>
          <w:rFonts w:ascii="Georgia" w:hAnsi="Georgia"/>
          <w:sz w:val="22"/>
          <w:szCs w:val="22"/>
        </w:rPr>
        <w:t xml:space="preserve"> er nødvendig for projektet.</w:t>
      </w:r>
    </w:p>
    <w:p w:rsidR="00583617" w:rsidRPr="006112BD" w:rsidRDefault="00583617" w:rsidP="00144BDA">
      <w:pPr>
        <w:rPr>
          <w:rFonts w:ascii="Georgia" w:hAnsi="Georgia"/>
          <w:sz w:val="22"/>
          <w:szCs w:val="22"/>
        </w:rPr>
      </w:pPr>
    </w:p>
    <w:p w:rsidR="0051450C" w:rsidRPr="006112BD" w:rsidRDefault="004D1D39" w:rsidP="0051450C">
      <w:pPr>
        <w:rPr>
          <w:rFonts w:ascii="Georgia" w:hAnsi="Georgia"/>
          <w:b/>
          <w:sz w:val="22"/>
          <w:szCs w:val="22"/>
        </w:rPr>
      </w:pPr>
      <w:r w:rsidRPr="006112BD">
        <w:rPr>
          <w:rFonts w:ascii="Georgia" w:hAnsi="Georgia"/>
          <w:b/>
          <w:sz w:val="22"/>
          <w:szCs w:val="22"/>
        </w:rPr>
        <w:t>Vær særlig opmærksom på</w:t>
      </w:r>
      <w:r w:rsidR="0051450C" w:rsidRPr="006112BD">
        <w:rPr>
          <w:rFonts w:ascii="Georgia" w:hAnsi="Georgia"/>
          <w:b/>
          <w:sz w:val="22"/>
          <w:szCs w:val="22"/>
        </w:rPr>
        <w:t>:</w:t>
      </w:r>
    </w:p>
    <w:p w:rsidR="00B63003" w:rsidRPr="00CE3630" w:rsidRDefault="00B63003" w:rsidP="00B63003">
      <w:pPr>
        <w:pStyle w:val="Opstilling-punkttegn"/>
        <w:spacing w:before="240"/>
        <w:ind w:left="993" w:hanging="426"/>
        <w:rPr>
          <w:rFonts w:ascii="Georgia" w:hAnsi="Georgia"/>
          <w:sz w:val="22"/>
          <w:szCs w:val="22"/>
        </w:rPr>
      </w:pPr>
      <w:r w:rsidRPr="00CE3630">
        <w:rPr>
          <w:rFonts w:ascii="Georgia" w:hAnsi="Georgia"/>
          <w:sz w:val="22"/>
          <w:szCs w:val="22"/>
        </w:rPr>
        <w:t xml:space="preserve">Udarbejdes en budgetændring, hvor det totale tilsagnsbeløb reduceres ift. det oprindelige godkendte budget, bortfalder differencen. Det er som udgangspunkt ikke muligt at få evt. bortfaldet tilsagnsbeløb tilbageført. </w:t>
      </w:r>
    </w:p>
    <w:p w:rsidR="0051450C" w:rsidRPr="006112BD" w:rsidRDefault="0051450C" w:rsidP="006112BD">
      <w:pPr>
        <w:pStyle w:val="Opstilling-punkttegn"/>
        <w:tabs>
          <w:tab w:val="clear" w:pos="360"/>
          <w:tab w:val="num" w:pos="1276"/>
        </w:tabs>
        <w:spacing w:before="240"/>
        <w:ind w:left="993" w:hanging="426"/>
        <w:rPr>
          <w:rFonts w:ascii="Georgia" w:hAnsi="Georgia"/>
          <w:sz w:val="22"/>
          <w:szCs w:val="22"/>
        </w:rPr>
      </w:pPr>
      <w:r w:rsidRPr="006112BD">
        <w:rPr>
          <w:rFonts w:ascii="Georgia" w:hAnsi="Georgia"/>
          <w:sz w:val="22"/>
          <w:szCs w:val="22"/>
        </w:rPr>
        <w:t>Der kun kan anmodes om budgetændring én gang årligt</w:t>
      </w:r>
      <w:r w:rsidR="00816AD4" w:rsidRPr="006112BD">
        <w:rPr>
          <w:rFonts w:ascii="Georgia" w:hAnsi="Georgia"/>
          <w:sz w:val="22"/>
          <w:szCs w:val="22"/>
        </w:rPr>
        <w:t xml:space="preserve">. Det er derfor vigtigt, at alle projektdeltagere har haft mulighed for at informere projektlederen om evt. ønskede budgetændringer  </w:t>
      </w:r>
    </w:p>
    <w:p w:rsidR="00B63003" w:rsidRPr="00B63003" w:rsidRDefault="0051450C" w:rsidP="00B63003">
      <w:pPr>
        <w:pStyle w:val="Opstilling-punkttegn"/>
        <w:tabs>
          <w:tab w:val="clear" w:pos="360"/>
          <w:tab w:val="num" w:pos="1276"/>
        </w:tabs>
        <w:ind w:left="993" w:hanging="426"/>
        <w:rPr>
          <w:rFonts w:ascii="Georgia" w:hAnsi="Georgia"/>
          <w:sz w:val="22"/>
          <w:szCs w:val="22"/>
        </w:rPr>
      </w:pPr>
      <w:r w:rsidRPr="006112BD">
        <w:rPr>
          <w:rFonts w:ascii="Georgia" w:hAnsi="Georgia"/>
          <w:sz w:val="22"/>
          <w:szCs w:val="22"/>
        </w:rPr>
        <w:t>Ikrafttrædelsesdatoen for budgetændringen skal ligge minimum to måneder før projektets slutdato. Ikrafttrædelsesdatoen kan ikke være bagudrettet, da alle ændringer skal godkendes, inden de kan igangsættes</w:t>
      </w:r>
    </w:p>
    <w:p w:rsidR="00144BDA" w:rsidRPr="006112BD" w:rsidRDefault="00144BDA" w:rsidP="00144BDA">
      <w:pPr>
        <w:rPr>
          <w:rFonts w:ascii="Georgia" w:hAnsi="Georgia"/>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448"/>
      </w:tblGrid>
      <w:tr w:rsidR="00144BDA" w:rsidRPr="006112BD" w:rsidTr="008909AD">
        <w:trPr>
          <w:trHeight w:val="328"/>
        </w:trPr>
        <w:tc>
          <w:tcPr>
            <w:tcW w:w="9843" w:type="dxa"/>
            <w:gridSpan w:val="2"/>
            <w:shd w:val="clear" w:color="auto" w:fill="auto"/>
            <w:noWrap/>
            <w:vAlign w:val="center"/>
          </w:tcPr>
          <w:p w:rsidR="00144BDA" w:rsidRPr="006112BD" w:rsidRDefault="00144BDA" w:rsidP="00611F61">
            <w:pPr>
              <w:rPr>
                <w:rFonts w:ascii="Arial" w:hAnsi="Arial" w:cs="Arial"/>
                <w:b/>
                <w:sz w:val="22"/>
                <w:szCs w:val="22"/>
              </w:rPr>
            </w:pPr>
            <w:r w:rsidRPr="006112BD">
              <w:rPr>
                <w:rFonts w:ascii="Georgia" w:hAnsi="Georgia"/>
                <w:b/>
                <w:sz w:val="22"/>
                <w:szCs w:val="22"/>
              </w:rPr>
              <w:t>Projekttitel:</w:t>
            </w:r>
          </w:p>
        </w:tc>
      </w:tr>
      <w:tr w:rsidR="00144BDA" w:rsidRPr="006112BD" w:rsidTr="008909AD">
        <w:trPr>
          <w:trHeight w:val="600"/>
        </w:trPr>
        <w:tc>
          <w:tcPr>
            <w:tcW w:w="4395" w:type="dxa"/>
            <w:shd w:val="clear" w:color="auto" w:fill="auto"/>
            <w:noWrap/>
          </w:tcPr>
          <w:p w:rsidR="00144BDA" w:rsidRPr="006112BD" w:rsidRDefault="00144BDA" w:rsidP="00611F61">
            <w:pPr>
              <w:rPr>
                <w:rFonts w:ascii="Georgia" w:hAnsi="Georgia"/>
                <w:sz w:val="22"/>
                <w:szCs w:val="22"/>
              </w:rPr>
            </w:pPr>
            <w:r w:rsidRPr="006112BD">
              <w:rPr>
                <w:rFonts w:ascii="Georgia" w:hAnsi="Georgia"/>
                <w:sz w:val="22"/>
                <w:szCs w:val="22"/>
              </w:rPr>
              <w:t>Tilsagnsdato:</w:t>
            </w:r>
          </w:p>
          <w:p w:rsidR="00144BDA" w:rsidRPr="006112BD" w:rsidRDefault="00144BDA" w:rsidP="00611F61">
            <w:pPr>
              <w:rPr>
                <w:rFonts w:ascii="Georgia" w:hAnsi="Georgia"/>
                <w:sz w:val="22"/>
                <w:szCs w:val="22"/>
              </w:rPr>
            </w:pPr>
          </w:p>
        </w:tc>
        <w:tc>
          <w:tcPr>
            <w:tcW w:w="5448" w:type="dxa"/>
            <w:shd w:val="clear" w:color="auto" w:fill="auto"/>
            <w:noWrap/>
          </w:tcPr>
          <w:p w:rsidR="00144BDA" w:rsidRPr="006112BD" w:rsidRDefault="00C353F0" w:rsidP="00611F61">
            <w:pPr>
              <w:rPr>
                <w:rFonts w:ascii="Georgia" w:hAnsi="Georgia"/>
                <w:sz w:val="22"/>
                <w:szCs w:val="22"/>
              </w:rPr>
            </w:pPr>
            <w:r w:rsidRPr="006112BD">
              <w:rPr>
                <w:rFonts w:ascii="Georgia" w:hAnsi="Georgia"/>
                <w:sz w:val="22"/>
                <w:szCs w:val="22"/>
              </w:rPr>
              <w:t>J</w:t>
            </w:r>
            <w:r w:rsidR="006112BD">
              <w:rPr>
                <w:rFonts w:ascii="Georgia" w:hAnsi="Georgia"/>
                <w:sz w:val="22"/>
                <w:szCs w:val="22"/>
              </w:rPr>
              <w:t>ournal</w:t>
            </w:r>
            <w:r w:rsidR="0058462E">
              <w:rPr>
                <w:rFonts w:ascii="Georgia" w:hAnsi="Georgia"/>
                <w:sz w:val="22"/>
                <w:szCs w:val="22"/>
              </w:rPr>
              <w:t xml:space="preserve"> </w:t>
            </w:r>
            <w:r w:rsidR="00144BDA" w:rsidRPr="006112BD">
              <w:rPr>
                <w:rFonts w:ascii="Georgia" w:hAnsi="Georgia"/>
                <w:sz w:val="22"/>
                <w:szCs w:val="22"/>
              </w:rPr>
              <w:t>nr.</w:t>
            </w:r>
            <w:r w:rsidR="009D6C19" w:rsidRPr="006112BD">
              <w:rPr>
                <w:rFonts w:ascii="Georgia" w:hAnsi="Georgia"/>
                <w:sz w:val="22"/>
                <w:szCs w:val="22"/>
              </w:rPr>
              <w:t>:</w:t>
            </w:r>
          </w:p>
          <w:p w:rsidR="00144BDA" w:rsidRPr="006112BD" w:rsidRDefault="00144BDA" w:rsidP="00611F61">
            <w:pPr>
              <w:rPr>
                <w:rFonts w:ascii="Arial" w:hAnsi="Arial" w:cs="Arial"/>
                <w:sz w:val="22"/>
                <w:szCs w:val="22"/>
              </w:rPr>
            </w:pPr>
          </w:p>
        </w:tc>
      </w:tr>
    </w:tbl>
    <w:p w:rsidR="00B46DED" w:rsidRPr="006112BD" w:rsidRDefault="00B46DED" w:rsidP="00144BDA">
      <w:pPr>
        <w:rPr>
          <w:rFonts w:ascii="Georgia" w:hAnsi="Georgia"/>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448"/>
      </w:tblGrid>
      <w:tr w:rsidR="00144BDA" w:rsidRPr="006112BD" w:rsidTr="008909AD">
        <w:trPr>
          <w:trHeight w:val="328"/>
        </w:trPr>
        <w:tc>
          <w:tcPr>
            <w:tcW w:w="9843" w:type="dxa"/>
            <w:gridSpan w:val="2"/>
            <w:shd w:val="clear" w:color="auto" w:fill="auto"/>
            <w:noWrap/>
            <w:vAlign w:val="center"/>
          </w:tcPr>
          <w:p w:rsidR="00144BDA" w:rsidRPr="006112BD" w:rsidRDefault="00877EEF" w:rsidP="00611F61">
            <w:pPr>
              <w:rPr>
                <w:rFonts w:ascii="Arial" w:hAnsi="Arial" w:cs="Arial"/>
                <w:b/>
                <w:sz w:val="22"/>
                <w:szCs w:val="22"/>
              </w:rPr>
            </w:pPr>
            <w:r w:rsidRPr="006112BD">
              <w:rPr>
                <w:rFonts w:ascii="Georgia" w:hAnsi="Georgia"/>
                <w:b/>
                <w:sz w:val="22"/>
                <w:szCs w:val="22"/>
              </w:rPr>
              <w:t>Projektleder</w:t>
            </w:r>
          </w:p>
        </w:tc>
      </w:tr>
      <w:tr w:rsidR="00144BDA" w:rsidRPr="006112BD" w:rsidTr="008909AD">
        <w:trPr>
          <w:trHeight w:val="600"/>
        </w:trPr>
        <w:tc>
          <w:tcPr>
            <w:tcW w:w="4395" w:type="dxa"/>
            <w:shd w:val="clear" w:color="auto" w:fill="auto"/>
            <w:noWrap/>
          </w:tcPr>
          <w:p w:rsidR="00C353F0" w:rsidRPr="006112BD" w:rsidRDefault="00C353F0" w:rsidP="00C353F0">
            <w:pPr>
              <w:rPr>
                <w:rFonts w:ascii="Arial" w:hAnsi="Arial" w:cs="Arial"/>
                <w:sz w:val="22"/>
                <w:szCs w:val="22"/>
              </w:rPr>
            </w:pPr>
            <w:r w:rsidRPr="006112BD">
              <w:rPr>
                <w:rFonts w:ascii="Georgia" w:hAnsi="Georgia"/>
                <w:sz w:val="22"/>
                <w:szCs w:val="22"/>
              </w:rPr>
              <w:t>Navn:</w:t>
            </w:r>
          </w:p>
          <w:p w:rsidR="00144BDA" w:rsidRPr="006112BD" w:rsidRDefault="00144BDA" w:rsidP="00611F61">
            <w:pPr>
              <w:rPr>
                <w:rFonts w:ascii="Georgia" w:hAnsi="Georgia"/>
                <w:sz w:val="22"/>
                <w:szCs w:val="22"/>
              </w:rPr>
            </w:pPr>
          </w:p>
        </w:tc>
        <w:tc>
          <w:tcPr>
            <w:tcW w:w="5448" w:type="dxa"/>
            <w:shd w:val="clear" w:color="auto" w:fill="auto"/>
            <w:noWrap/>
          </w:tcPr>
          <w:p w:rsidR="00144BDA" w:rsidRPr="006112BD" w:rsidRDefault="00C353F0" w:rsidP="00611F61">
            <w:pPr>
              <w:rPr>
                <w:rFonts w:ascii="Georgia" w:hAnsi="Georgia"/>
                <w:sz w:val="22"/>
                <w:szCs w:val="22"/>
              </w:rPr>
            </w:pPr>
            <w:r w:rsidRPr="006112BD">
              <w:rPr>
                <w:rFonts w:ascii="Georgia" w:hAnsi="Georgia"/>
                <w:sz w:val="22"/>
                <w:szCs w:val="22"/>
              </w:rPr>
              <w:t>Tlf.</w:t>
            </w:r>
            <w:r w:rsidR="00AE7FE3">
              <w:rPr>
                <w:rFonts w:ascii="Georgia" w:hAnsi="Georgia"/>
                <w:sz w:val="22"/>
                <w:szCs w:val="22"/>
              </w:rPr>
              <w:t xml:space="preserve"> og mail</w:t>
            </w:r>
            <w:r w:rsidR="00144BDA" w:rsidRPr="006112BD">
              <w:rPr>
                <w:rFonts w:ascii="Georgia" w:hAnsi="Georgia"/>
                <w:sz w:val="22"/>
                <w:szCs w:val="22"/>
              </w:rPr>
              <w:t>:</w:t>
            </w:r>
          </w:p>
          <w:p w:rsidR="00144BDA" w:rsidRPr="006112BD" w:rsidRDefault="00144BDA" w:rsidP="00611F61">
            <w:pPr>
              <w:rPr>
                <w:rFonts w:ascii="Arial" w:hAnsi="Arial" w:cs="Arial"/>
                <w:sz w:val="22"/>
                <w:szCs w:val="22"/>
              </w:rPr>
            </w:pPr>
          </w:p>
        </w:tc>
      </w:tr>
      <w:tr w:rsidR="006112BD" w:rsidRPr="006112BD" w:rsidTr="008909AD">
        <w:trPr>
          <w:trHeight w:val="600"/>
        </w:trPr>
        <w:tc>
          <w:tcPr>
            <w:tcW w:w="9843" w:type="dxa"/>
            <w:gridSpan w:val="2"/>
            <w:shd w:val="clear" w:color="auto" w:fill="auto"/>
            <w:noWrap/>
          </w:tcPr>
          <w:p w:rsidR="006112BD" w:rsidRPr="006112BD" w:rsidRDefault="006112BD" w:rsidP="00611F61">
            <w:pPr>
              <w:rPr>
                <w:rFonts w:ascii="Georgia" w:hAnsi="Georgia"/>
                <w:sz w:val="22"/>
                <w:szCs w:val="22"/>
              </w:rPr>
            </w:pPr>
            <w:r>
              <w:rPr>
                <w:rFonts w:ascii="Georgia" w:hAnsi="Georgia"/>
                <w:sz w:val="22"/>
                <w:szCs w:val="22"/>
              </w:rPr>
              <w:t>Institution/virksomhed</w:t>
            </w:r>
            <w:r w:rsidRPr="006112BD">
              <w:rPr>
                <w:rFonts w:ascii="Georgia" w:hAnsi="Georgia"/>
                <w:sz w:val="22"/>
                <w:szCs w:val="22"/>
              </w:rPr>
              <w:t xml:space="preserve">: </w:t>
            </w:r>
          </w:p>
          <w:p w:rsidR="006112BD" w:rsidRPr="006112BD" w:rsidRDefault="006112BD" w:rsidP="006112BD">
            <w:pPr>
              <w:rPr>
                <w:rFonts w:ascii="Arial" w:hAnsi="Arial" w:cs="Arial"/>
                <w:sz w:val="22"/>
                <w:szCs w:val="22"/>
              </w:rPr>
            </w:pPr>
          </w:p>
        </w:tc>
      </w:tr>
    </w:tbl>
    <w:p w:rsidR="002D1E0A" w:rsidRPr="006112BD" w:rsidRDefault="002D1E0A" w:rsidP="00144BDA">
      <w:pPr>
        <w:rPr>
          <w:rFonts w:ascii="Georgia" w:hAnsi="Georgia"/>
          <w:b/>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3"/>
      </w:tblGrid>
      <w:tr w:rsidR="00212BEE" w:rsidRPr="006112BD" w:rsidTr="008909AD">
        <w:trPr>
          <w:trHeight w:val="340"/>
        </w:trPr>
        <w:tc>
          <w:tcPr>
            <w:tcW w:w="9843" w:type="dxa"/>
            <w:shd w:val="clear" w:color="auto" w:fill="auto"/>
            <w:noWrap/>
            <w:vAlign w:val="center"/>
          </w:tcPr>
          <w:p w:rsidR="00212BEE" w:rsidRPr="006112BD" w:rsidRDefault="00212BEE" w:rsidP="00611F61">
            <w:pPr>
              <w:keepNext/>
              <w:spacing w:before="40" w:afterLines="40" w:after="96"/>
              <w:rPr>
                <w:rFonts w:ascii="Georgia" w:hAnsi="Georgia" w:cs="Arial"/>
                <w:b/>
                <w:sz w:val="22"/>
                <w:szCs w:val="22"/>
              </w:rPr>
            </w:pPr>
            <w:r w:rsidRPr="006112BD">
              <w:rPr>
                <w:rFonts w:ascii="Georgia" w:hAnsi="Georgia" w:cs="Arial"/>
                <w:b/>
                <w:sz w:val="22"/>
                <w:szCs w:val="22"/>
              </w:rPr>
              <w:t>Projektdeltagere, der ønsker budgetændring</w:t>
            </w:r>
          </w:p>
        </w:tc>
      </w:tr>
      <w:tr w:rsidR="002D1E0A" w:rsidRPr="006112BD" w:rsidTr="008909AD">
        <w:trPr>
          <w:trHeight w:val="340"/>
        </w:trPr>
        <w:tc>
          <w:tcPr>
            <w:tcW w:w="9843" w:type="dxa"/>
            <w:shd w:val="clear" w:color="auto" w:fill="auto"/>
            <w:noWrap/>
            <w:vAlign w:val="center"/>
          </w:tcPr>
          <w:p w:rsidR="009D6C19" w:rsidRDefault="009D6C19" w:rsidP="009D6C19">
            <w:pPr>
              <w:rPr>
                <w:rFonts w:ascii="Georgia" w:hAnsi="Georgia"/>
                <w:sz w:val="22"/>
                <w:szCs w:val="22"/>
              </w:rPr>
            </w:pPr>
          </w:p>
          <w:p w:rsidR="006112BD" w:rsidRDefault="006112BD" w:rsidP="009D6C19">
            <w:pPr>
              <w:rPr>
                <w:rFonts w:ascii="Georgia" w:hAnsi="Georgia"/>
                <w:sz w:val="22"/>
                <w:szCs w:val="22"/>
              </w:rPr>
            </w:pPr>
          </w:p>
          <w:p w:rsidR="006112BD" w:rsidRDefault="006112BD" w:rsidP="009D6C19">
            <w:pPr>
              <w:rPr>
                <w:rFonts w:ascii="Georgia" w:hAnsi="Georgia"/>
                <w:sz w:val="22"/>
                <w:szCs w:val="22"/>
              </w:rPr>
            </w:pPr>
          </w:p>
          <w:p w:rsidR="006112BD" w:rsidRPr="006112BD" w:rsidRDefault="006112BD" w:rsidP="009D6C19">
            <w:pPr>
              <w:rPr>
                <w:rFonts w:ascii="Georgia" w:hAnsi="Georgia"/>
                <w:sz w:val="22"/>
                <w:szCs w:val="22"/>
              </w:rPr>
            </w:pPr>
          </w:p>
        </w:tc>
      </w:tr>
      <w:tr w:rsidR="002D1E0A" w:rsidRPr="006112BD" w:rsidTr="008909AD">
        <w:trPr>
          <w:trHeight w:val="340"/>
        </w:trPr>
        <w:tc>
          <w:tcPr>
            <w:tcW w:w="9843" w:type="dxa"/>
            <w:shd w:val="clear" w:color="auto" w:fill="auto"/>
            <w:noWrap/>
            <w:vAlign w:val="center"/>
          </w:tcPr>
          <w:p w:rsidR="002D1E0A" w:rsidRPr="006112BD" w:rsidRDefault="00C353F0" w:rsidP="006252E4">
            <w:pPr>
              <w:keepNext/>
              <w:spacing w:before="40" w:afterLines="40" w:after="96"/>
              <w:rPr>
                <w:rFonts w:ascii="Georgia" w:hAnsi="Georgia" w:cs="Arial"/>
                <w:sz w:val="22"/>
                <w:szCs w:val="22"/>
              </w:rPr>
            </w:pPr>
            <w:r w:rsidRPr="006112BD">
              <w:rPr>
                <w:rFonts w:ascii="Georgia" w:hAnsi="Georgia" w:cs="Arial"/>
                <w:b/>
                <w:sz w:val="22"/>
                <w:szCs w:val="22"/>
              </w:rPr>
              <w:t>Overordnet b</w:t>
            </w:r>
            <w:r w:rsidR="009D6C19" w:rsidRPr="006112BD">
              <w:rPr>
                <w:rFonts w:ascii="Georgia" w:hAnsi="Georgia" w:cs="Arial"/>
                <w:b/>
                <w:sz w:val="22"/>
                <w:szCs w:val="22"/>
              </w:rPr>
              <w:t>egrundelse for ønskede ændringer:</w:t>
            </w:r>
          </w:p>
        </w:tc>
      </w:tr>
      <w:tr w:rsidR="00144BDA" w:rsidRPr="006112BD" w:rsidTr="008909AD">
        <w:trPr>
          <w:trHeight w:val="1609"/>
        </w:trPr>
        <w:tc>
          <w:tcPr>
            <w:tcW w:w="9843" w:type="dxa"/>
            <w:shd w:val="clear" w:color="auto" w:fill="auto"/>
            <w:noWrap/>
          </w:tcPr>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tc>
      </w:tr>
      <w:tr w:rsidR="009D6C19" w:rsidRPr="006112BD" w:rsidTr="008909AD">
        <w:trPr>
          <w:trHeight w:val="328"/>
        </w:trPr>
        <w:tc>
          <w:tcPr>
            <w:tcW w:w="9843" w:type="dxa"/>
            <w:shd w:val="clear" w:color="auto" w:fill="auto"/>
            <w:noWrap/>
            <w:vAlign w:val="center"/>
          </w:tcPr>
          <w:p w:rsidR="009D6C19" w:rsidRPr="006112BD" w:rsidRDefault="009D6C19" w:rsidP="000833A6">
            <w:pPr>
              <w:rPr>
                <w:rFonts w:ascii="Arial" w:hAnsi="Arial" w:cs="Arial"/>
                <w:b/>
                <w:sz w:val="22"/>
                <w:szCs w:val="22"/>
              </w:rPr>
            </w:pPr>
            <w:r w:rsidRPr="006112BD">
              <w:rPr>
                <w:rFonts w:ascii="Georgia" w:hAnsi="Georgia" w:cs="Arial"/>
                <w:b/>
                <w:sz w:val="22"/>
                <w:szCs w:val="22"/>
              </w:rPr>
              <w:t xml:space="preserve">Dato for ønsket ikrafttrædelsesdato </w:t>
            </w:r>
          </w:p>
        </w:tc>
      </w:tr>
      <w:tr w:rsidR="009D6C19" w:rsidRPr="006112BD" w:rsidTr="008909AD">
        <w:trPr>
          <w:trHeight w:val="600"/>
        </w:trPr>
        <w:tc>
          <w:tcPr>
            <w:tcW w:w="9843" w:type="dxa"/>
            <w:shd w:val="clear" w:color="auto" w:fill="auto"/>
            <w:noWrap/>
          </w:tcPr>
          <w:p w:rsidR="009D6C19" w:rsidRPr="006112BD" w:rsidRDefault="009D6C19" w:rsidP="000833A6">
            <w:pPr>
              <w:spacing w:before="120" w:after="120"/>
              <w:rPr>
                <w:rFonts w:ascii="Georgia" w:hAnsi="Georgia" w:cs="Arial"/>
                <w:sz w:val="22"/>
                <w:szCs w:val="22"/>
              </w:rPr>
            </w:pPr>
            <w:r w:rsidRPr="006112BD">
              <w:rPr>
                <w:rFonts w:ascii="Georgia" w:hAnsi="Georgia" w:cs="Arial"/>
                <w:sz w:val="22"/>
                <w:szCs w:val="22"/>
              </w:rPr>
              <w:t xml:space="preserve">Dato: </w:t>
            </w:r>
          </w:p>
          <w:p w:rsidR="009D6C19" w:rsidRPr="006112BD" w:rsidRDefault="009D6C19" w:rsidP="000833A6">
            <w:pPr>
              <w:rPr>
                <w:rFonts w:ascii="Georgia" w:hAnsi="Georgia" w:cs="Arial"/>
                <w:sz w:val="22"/>
                <w:szCs w:val="22"/>
              </w:rPr>
            </w:pPr>
            <w:r w:rsidRPr="006112BD">
              <w:rPr>
                <w:rFonts w:ascii="Georgia" w:hAnsi="Georgia" w:cs="Arial"/>
                <w:sz w:val="22"/>
                <w:szCs w:val="22"/>
              </w:rPr>
              <w:lastRenderedPageBreak/>
              <w:t xml:space="preserve">Budgetændringen </w:t>
            </w:r>
            <w:r w:rsidR="00CB68F5">
              <w:rPr>
                <w:rFonts w:ascii="Georgia" w:hAnsi="Georgia" w:cs="Arial"/>
                <w:sz w:val="22"/>
                <w:szCs w:val="22"/>
              </w:rPr>
              <w:t xml:space="preserve">kan tidligst træde i kraft </w:t>
            </w:r>
            <w:r w:rsidRPr="006112BD">
              <w:rPr>
                <w:rFonts w:ascii="Georgia" w:hAnsi="Georgia" w:cs="Arial"/>
                <w:sz w:val="22"/>
                <w:szCs w:val="22"/>
              </w:rPr>
              <w:t xml:space="preserve">fra den dato, hvor </w:t>
            </w:r>
            <w:r w:rsidR="001133DD">
              <w:rPr>
                <w:rFonts w:ascii="Georgia" w:hAnsi="Georgia" w:cs="Arial"/>
                <w:sz w:val="22"/>
                <w:szCs w:val="22"/>
              </w:rPr>
              <w:t>GUDP sekretariatet</w:t>
            </w:r>
            <w:r w:rsidRPr="006112BD">
              <w:rPr>
                <w:rFonts w:ascii="Georgia" w:hAnsi="Georgia" w:cs="Arial"/>
                <w:sz w:val="22"/>
                <w:szCs w:val="22"/>
              </w:rPr>
              <w:t xml:space="preserve"> har modtaget jeres anmodning om budgetændring.</w:t>
            </w:r>
          </w:p>
          <w:p w:rsidR="009D6C19" w:rsidRPr="006112BD" w:rsidRDefault="009D6C19" w:rsidP="000833A6">
            <w:pPr>
              <w:rPr>
                <w:rFonts w:ascii="Arial" w:hAnsi="Arial" w:cs="Arial"/>
                <w:sz w:val="22"/>
                <w:szCs w:val="22"/>
              </w:rPr>
            </w:pPr>
          </w:p>
        </w:tc>
      </w:tr>
    </w:tbl>
    <w:p w:rsidR="008E6CD4" w:rsidRDefault="008E6CD4">
      <w:pPr>
        <w:rPr>
          <w:sz w:val="22"/>
          <w:szCs w:val="22"/>
        </w:rPr>
      </w:pPr>
    </w:p>
    <w:p w:rsidR="008E6CD4" w:rsidRPr="008E6CD4" w:rsidRDefault="008E6CD4" w:rsidP="008E6CD4">
      <w:pPr>
        <w:pStyle w:val="Titel"/>
        <w:rPr>
          <w:sz w:val="52"/>
          <w:szCs w:val="52"/>
        </w:rPr>
      </w:pPr>
      <w:r w:rsidRPr="008E6CD4">
        <w:rPr>
          <w:sz w:val="52"/>
          <w:szCs w:val="52"/>
        </w:rPr>
        <w:t xml:space="preserve">Vejledning til budgetændringer </w:t>
      </w:r>
    </w:p>
    <w:p w:rsidR="008E6CD4" w:rsidRDefault="008E6CD4">
      <w:pPr>
        <w:rPr>
          <w:sz w:val="22"/>
          <w:szCs w:val="22"/>
        </w:rPr>
      </w:pP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 xml:space="preserve">Hvis du ønsker at ændre i projektet i løbet af projektperioden, skal den projektansvarlige ansøge GUDP sekretariatet om det, før ændringen kan iværksættes og en budgetændring kan kun gælde fremadrettet efter godkendelse fra GUDP. Ændringen kan kun godkendes, hvis projektets overordnede formål overholdes. </w:t>
      </w:r>
    </w:p>
    <w:p w:rsidR="008E6CD4" w:rsidRPr="008E6CD4" w:rsidRDefault="008E6CD4" w:rsidP="008E6CD4">
      <w:pPr>
        <w:pStyle w:val="Default"/>
        <w:rPr>
          <w:rFonts w:ascii="Times New Roman" w:hAnsi="Times New Roman" w:cs="Times New Roman"/>
          <w:sz w:val="22"/>
          <w:szCs w:val="22"/>
        </w:rPr>
      </w:pPr>
    </w:p>
    <w:p w:rsidR="008E6CD4" w:rsidRPr="008E6CD4" w:rsidRDefault="008E6CD4" w:rsidP="008E6CD4">
      <w:pPr>
        <w:rPr>
          <w:sz w:val="22"/>
          <w:szCs w:val="22"/>
        </w:rPr>
      </w:pPr>
      <w:r w:rsidRPr="008E6CD4">
        <w:rPr>
          <w:sz w:val="22"/>
          <w:szCs w:val="22"/>
        </w:rPr>
        <w:t>Anmodning om ændringer sendes til: gudp@lbst.dk samt til sagsbehandleren, der fremgår af tilsagnsbrevet. Husk at angive journalnummer.</w:t>
      </w:r>
    </w:p>
    <w:p w:rsidR="008E6CD4" w:rsidRPr="008E6CD4" w:rsidRDefault="008E6CD4">
      <w:pPr>
        <w:rPr>
          <w:sz w:val="22"/>
          <w:szCs w:val="22"/>
        </w:rPr>
      </w:pPr>
    </w:p>
    <w:p w:rsidR="008E6CD4" w:rsidRPr="008E6CD4" w:rsidRDefault="008E6CD4" w:rsidP="008E6CD4">
      <w:pPr>
        <w:pStyle w:val="Default"/>
        <w:rPr>
          <w:rFonts w:ascii="Times New Roman" w:hAnsi="Times New Roman" w:cs="Times New Roman"/>
          <w:sz w:val="23"/>
          <w:szCs w:val="23"/>
        </w:rPr>
      </w:pPr>
      <w:r w:rsidRPr="008E6CD4">
        <w:rPr>
          <w:rFonts w:ascii="Times New Roman" w:hAnsi="Times New Roman" w:cs="Times New Roman"/>
          <w:b/>
          <w:bCs/>
          <w:sz w:val="23"/>
          <w:szCs w:val="23"/>
        </w:rPr>
        <w:t xml:space="preserve">Overskridelse af budgetpost med mindre end 10% </w:t>
      </w: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Udgifter på den enkelte omkostningsart må maksimalt overskride den enkelte godkendte budgetpost med 10 pct. i hele projektperioden, såfremt der</w:t>
      </w:r>
      <w:r w:rsidR="00CE3630">
        <w:rPr>
          <w:rFonts w:ascii="Times New Roman" w:hAnsi="Times New Roman" w:cs="Times New Roman"/>
          <w:sz w:val="22"/>
          <w:szCs w:val="22"/>
        </w:rPr>
        <w:t xml:space="preserve"> samtidig er et tilsvarende min</w:t>
      </w:r>
      <w:r w:rsidRPr="008E6CD4">
        <w:rPr>
          <w:rFonts w:ascii="Times New Roman" w:hAnsi="Times New Roman" w:cs="Times New Roman"/>
          <w:sz w:val="22"/>
          <w:szCs w:val="22"/>
        </w:rPr>
        <w:t xml:space="preserve">dre forbrug på en eller flere af de andre poster. Hvis dette er tilfældet, skal det oplyses ved en udbetalingsanmodning og det skal uddybes fra hvilke poster udbetalingen skal foregå fra. En omfordeling af budgettet er derfor kun nødvendig, hvis udgifterne på en budgetpost i projektperioden forventes at overstige det budgetterede med mere end 10 %. </w:t>
      </w: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 xml:space="preserve">Tilskuddets størrelse kan ikke forhøjes i forbindelse med en omfordeling af budgettet. </w:t>
      </w:r>
    </w:p>
    <w:p w:rsidR="008E6CD4" w:rsidRPr="008E6CD4" w:rsidRDefault="008E6CD4" w:rsidP="008E6CD4">
      <w:pPr>
        <w:pStyle w:val="Default"/>
        <w:rPr>
          <w:rFonts w:ascii="Times New Roman" w:hAnsi="Times New Roman" w:cs="Times New Roman"/>
          <w:b/>
          <w:bCs/>
          <w:sz w:val="23"/>
          <w:szCs w:val="23"/>
        </w:rPr>
      </w:pPr>
    </w:p>
    <w:p w:rsidR="008E6CD4" w:rsidRPr="008E6CD4" w:rsidRDefault="008E6CD4" w:rsidP="008E6CD4">
      <w:pPr>
        <w:pStyle w:val="Default"/>
        <w:rPr>
          <w:rFonts w:ascii="Times New Roman" w:hAnsi="Times New Roman" w:cs="Times New Roman"/>
          <w:sz w:val="23"/>
          <w:szCs w:val="23"/>
        </w:rPr>
      </w:pPr>
      <w:r w:rsidRPr="008E6CD4">
        <w:rPr>
          <w:rFonts w:ascii="Times New Roman" w:hAnsi="Times New Roman" w:cs="Times New Roman"/>
          <w:b/>
          <w:bCs/>
          <w:sz w:val="23"/>
          <w:szCs w:val="23"/>
        </w:rPr>
        <w:t xml:space="preserve">Budgetændringer i mellem deltagere </w:t>
      </w:r>
    </w:p>
    <w:p w:rsidR="008E6CD4" w:rsidRPr="008E6CD4" w:rsidRDefault="008E6CD4" w:rsidP="008E6CD4">
      <w:pPr>
        <w:rPr>
          <w:sz w:val="22"/>
          <w:szCs w:val="22"/>
        </w:rPr>
      </w:pPr>
      <w:r w:rsidRPr="008E6CD4">
        <w:rPr>
          <w:sz w:val="22"/>
          <w:szCs w:val="22"/>
        </w:rPr>
        <w:t>Som udgangspunkt k</w:t>
      </w:r>
      <w:r w:rsidR="00CE3630">
        <w:rPr>
          <w:sz w:val="22"/>
          <w:szCs w:val="22"/>
        </w:rPr>
        <w:t>an der maksimalt ansøges om bud</w:t>
      </w:r>
      <w:r w:rsidRPr="008E6CD4">
        <w:rPr>
          <w:sz w:val="22"/>
          <w:szCs w:val="22"/>
        </w:rPr>
        <w:t>getændringer én gang årligt. Budgetændringer kan først træde i kraft, når den er godkendt</w:t>
      </w:r>
      <w:r w:rsidR="00CE3630">
        <w:rPr>
          <w:sz w:val="22"/>
          <w:szCs w:val="22"/>
        </w:rPr>
        <w:t xml:space="preserve"> at af GUDP Sekretariatet</w:t>
      </w:r>
      <w:r w:rsidRPr="008E6CD4">
        <w:rPr>
          <w:sz w:val="22"/>
          <w:szCs w:val="22"/>
        </w:rPr>
        <w:t xml:space="preserve">. Sammen med din anmodning om budgetændring, skal du vedlægge en begrundelse for de foreslåede ændringer. </w:t>
      </w:r>
      <w:r w:rsidRPr="008E6CD4">
        <w:rPr>
          <w:b/>
          <w:bCs/>
          <w:sz w:val="22"/>
          <w:szCs w:val="22"/>
        </w:rPr>
        <w:t xml:space="preserve">HUSK </w:t>
      </w:r>
      <w:r w:rsidR="00CE3630">
        <w:rPr>
          <w:sz w:val="22"/>
          <w:szCs w:val="22"/>
        </w:rPr>
        <w:t xml:space="preserve">at </w:t>
      </w:r>
      <w:r w:rsidRPr="008E6CD4">
        <w:rPr>
          <w:sz w:val="22"/>
          <w:szCs w:val="22"/>
        </w:rPr>
        <w:t>specificere begrundelsen! Det er vigtigt, at ændringen</w:t>
      </w:r>
      <w:r w:rsidR="00CE3630">
        <w:rPr>
          <w:sz w:val="22"/>
          <w:szCs w:val="22"/>
        </w:rPr>
        <w:t xml:space="preserve"> </w:t>
      </w:r>
      <w:r w:rsidRPr="008E6CD4">
        <w:rPr>
          <w:sz w:val="22"/>
          <w:szCs w:val="22"/>
        </w:rPr>
        <w:t>uddybes i forhold til, hvilke poster der ændres, og hvilke konsekvenser ændringen</w:t>
      </w:r>
      <w:r w:rsidR="00CE3630">
        <w:rPr>
          <w:sz w:val="22"/>
          <w:szCs w:val="22"/>
        </w:rPr>
        <w:t xml:space="preserve"> har i for</w:t>
      </w:r>
      <w:r w:rsidRPr="008E6CD4">
        <w:rPr>
          <w:sz w:val="22"/>
          <w:szCs w:val="22"/>
        </w:rPr>
        <w:t>hold til arbejdsopgaver, ekstern bistand, apparatur etc. I kolonnen til højre i budgetændringsskemaet, skal be</w:t>
      </w:r>
      <w:r w:rsidR="00CE3630">
        <w:rPr>
          <w:sz w:val="22"/>
          <w:szCs w:val="22"/>
        </w:rPr>
        <w:t xml:space="preserve">skrivelsen af budgetændringen </w:t>
      </w:r>
      <w:r w:rsidRPr="008E6CD4">
        <w:rPr>
          <w:sz w:val="22"/>
          <w:szCs w:val="22"/>
        </w:rPr>
        <w:t>specificeres. Foreligger en sådan beskrivelse ikke, vil budgetændringen ikke blive imødekommet. Anmodning om budgetændring skal indsendes senest 2 måneder før projektperioden udløber.</w:t>
      </w:r>
    </w:p>
    <w:sectPr w:rsidR="008E6CD4" w:rsidRPr="008E6CD4" w:rsidSect="00611F61">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86" w:rsidRDefault="00867BA4">
      <w:r>
        <w:separator/>
      </w:r>
    </w:p>
  </w:endnote>
  <w:endnote w:type="continuationSeparator" w:id="0">
    <w:p w:rsidR="00A37986" w:rsidRDefault="0086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33" w:rsidRDefault="001B673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751327"/>
      <w:docPartObj>
        <w:docPartGallery w:val="Page Numbers (Bottom of Page)"/>
        <w:docPartUnique/>
      </w:docPartObj>
    </w:sdtPr>
    <w:sdtEndPr>
      <w:rPr>
        <w:rFonts w:ascii="Georgia" w:hAnsi="Georgia"/>
        <w:sz w:val="22"/>
        <w:szCs w:val="22"/>
      </w:rPr>
    </w:sdtEndPr>
    <w:sdtContent>
      <w:p w:rsidR="008E6CD4" w:rsidRPr="00A33650" w:rsidRDefault="008E6CD4" w:rsidP="008E6CD4">
        <w:pPr>
          <w:spacing w:before="104"/>
          <w:rPr>
            <w:rFonts w:ascii="Georgia" w:eastAsia="Georgia" w:hAnsi="Georgia" w:cs="Georgia"/>
            <w:sz w:val="16"/>
            <w:szCs w:val="16"/>
          </w:rPr>
        </w:pPr>
        <w:r w:rsidRPr="00A33650">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Augustenborg Slot</w:t>
        </w:r>
        <w:r>
          <w:rPr>
            <w:rFonts w:ascii="Georgia" w:eastAsia="Georgia" w:hAnsi="Georgia" w:cs="Georgia"/>
            <w:sz w:val="16"/>
            <w:szCs w:val="16"/>
          </w:rPr>
          <w:t xml:space="preserve"> </w:t>
        </w:r>
        <w:r w:rsidRPr="00A33650">
          <w:rPr>
            <w:rFonts w:ascii="Georgia" w:eastAsia="Georgia" w:hAnsi="Georgia" w:cs="Georgia"/>
            <w:sz w:val="16"/>
            <w:szCs w:val="16"/>
          </w:rPr>
          <w:t>3</w:t>
        </w:r>
        <w:r w:rsidRPr="00A33650">
          <w:rPr>
            <w:rFonts w:ascii="Georgia" w:eastAsia="Georgia" w:hAnsi="Georgia" w:cs="Georgia"/>
            <w:spacing w:val="-4"/>
            <w:sz w:val="16"/>
            <w:szCs w:val="16"/>
          </w:rPr>
          <w:t xml:space="preserve"> </w:t>
        </w:r>
        <w:r w:rsidRPr="00A33650">
          <w:rPr>
            <w:rFonts w:ascii="Georgia" w:eastAsia="Georgia" w:hAnsi="Georgia" w:cs="Georgia"/>
            <w:sz w:val="16"/>
            <w:szCs w:val="16"/>
          </w:rPr>
          <w:t>•</w:t>
        </w:r>
        <w:r w:rsidRPr="00A33650">
          <w:rPr>
            <w:rFonts w:ascii="Georgia" w:eastAsia="Georgia" w:hAnsi="Georgia" w:cs="Georgia"/>
            <w:spacing w:val="-4"/>
            <w:sz w:val="16"/>
            <w:szCs w:val="16"/>
          </w:rPr>
          <w:t xml:space="preserve"> 6440 Augustenborg</w:t>
        </w:r>
      </w:p>
      <w:p w:rsidR="008E6CD4" w:rsidRPr="008E6CD4" w:rsidRDefault="008E6CD4" w:rsidP="008E6CD4">
        <w:pPr>
          <w:spacing w:before="9"/>
          <w:rPr>
            <w:rFonts w:ascii="Georgia" w:eastAsia="Georgia" w:hAnsi="Georgia" w:cs="Georgia"/>
            <w:color w:val="000000"/>
            <w:sz w:val="16"/>
            <w:szCs w:val="16"/>
          </w:rPr>
        </w:pPr>
        <w:r w:rsidRPr="008E6CD4">
          <w:rPr>
            <w:rFonts w:ascii="Georgia" w:eastAsia="Georgia" w:hAnsi="Georgia" w:cs="Georgia"/>
            <w:sz w:val="16"/>
            <w:szCs w:val="16"/>
          </w:rPr>
          <w:t xml:space="preserve">Tlf. +33958000 • CVR 20814616 • EAN 5798000877955 • </w:t>
        </w:r>
        <w:hyperlink r:id="rId1" w:history="1">
          <w:r w:rsidRPr="008E6CD4">
            <w:rPr>
              <w:rStyle w:val="Hyperlink"/>
              <w:rFonts w:ascii="Georgia" w:eastAsia="Georgia" w:hAnsi="Georgia" w:cs="Georgia"/>
              <w:sz w:val="16"/>
              <w:szCs w:val="16"/>
            </w:rPr>
            <w:t>mail@lbst.dk</w:t>
          </w:r>
        </w:hyperlink>
        <w:r w:rsidRPr="008E6CD4">
          <w:rPr>
            <w:rFonts w:ascii="Georgia" w:eastAsia="Georgia" w:hAnsi="Georgia" w:cs="Georgia"/>
            <w:color w:val="000000"/>
            <w:sz w:val="16"/>
            <w:szCs w:val="16"/>
          </w:rPr>
          <w:t xml:space="preserve"> •</w:t>
        </w:r>
        <w:r w:rsidRPr="008E6CD4">
          <w:rPr>
            <w:rFonts w:ascii="Georgia" w:eastAsia="Georgia" w:hAnsi="Georgia" w:cs="Georgia"/>
            <w:color w:val="000000"/>
            <w:spacing w:val="-19"/>
            <w:sz w:val="16"/>
            <w:szCs w:val="16"/>
          </w:rPr>
          <w:t xml:space="preserve"> </w:t>
        </w:r>
        <w:hyperlink r:id="rId2" w:history="1">
          <w:r w:rsidRPr="008E6CD4">
            <w:rPr>
              <w:rStyle w:val="Hyperlink"/>
              <w:rFonts w:ascii="Georgia" w:eastAsia="Georgia" w:hAnsi="Georgia" w:cs="Georgia"/>
              <w:sz w:val="16"/>
              <w:szCs w:val="16"/>
            </w:rPr>
            <w:t>www.lbst.dk</w:t>
          </w:r>
        </w:hyperlink>
      </w:p>
      <w:p w:rsidR="00611F61" w:rsidRPr="009963F3" w:rsidRDefault="00611F61" w:rsidP="008E6CD4">
        <w:pPr>
          <w:pStyle w:val="Sidefod"/>
          <w:jc w:val="right"/>
          <w:rPr>
            <w:rFonts w:ascii="Georgia" w:hAnsi="Georgia"/>
            <w:sz w:val="22"/>
            <w:szCs w:val="22"/>
          </w:rPr>
        </w:pPr>
        <w:r w:rsidRPr="009963F3">
          <w:rPr>
            <w:rFonts w:ascii="Georgia" w:hAnsi="Georgia"/>
            <w:sz w:val="22"/>
            <w:szCs w:val="22"/>
          </w:rPr>
          <w:fldChar w:fldCharType="begin"/>
        </w:r>
        <w:r w:rsidRPr="009963F3">
          <w:rPr>
            <w:rFonts w:ascii="Georgia" w:hAnsi="Georgia"/>
            <w:sz w:val="22"/>
            <w:szCs w:val="22"/>
          </w:rPr>
          <w:instrText>PAGE   \* MERGEFORMAT</w:instrText>
        </w:r>
        <w:r w:rsidRPr="009963F3">
          <w:rPr>
            <w:rFonts w:ascii="Georgia" w:hAnsi="Georgia"/>
            <w:sz w:val="22"/>
            <w:szCs w:val="22"/>
          </w:rPr>
          <w:fldChar w:fldCharType="separate"/>
        </w:r>
        <w:r w:rsidR="001B6733">
          <w:rPr>
            <w:rFonts w:ascii="Georgia" w:hAnsi="Georgia"/>
            <w:noProof/>
            <w:sz w:val="22"/>
            <w:szCs w:val="22"/>
          </w:rPr>
          <w:t>2</w:t>
        </w:r>
        <w:r w:rsidRPr="009963F3">
          <w:rPr>
            <w:rFonts w:ascii="Georgia" w:hAnsi="Georgia"/>
            <w:sz w:val="22"/>
            <w:szCs w:val="22"/>
          </w:rPr>
          <w:fldChar w:fldCharType="end"/>
        </w:r>
      </w:p>
    </w:sdtContent>
  </w:sdt>
  <w:p w:rsidR="00611F61" w:rsidRPr="00CF5751" w:rsidRDefault="00611F61" w:rsidP="00611F61">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940002"/>
      <w:docPartObj>
        <w:docPartGallery w:val="Page Numbers (Bottom of Page)"/>
        <w:docPartUnique/>
      </w:docPartObj>
    </w:sdtPr>
    <w:sdtEndPr>
      <w:rPr>
        <w:rFonts w:ascii="Georgia" w:hAnsi="Georgia"/>
        <w:sz w:val="18"/>
        <w:szCs w:val="18"/>
      </w:rPr>
    </w:sdtEndPr>
    <w:sdtContent>
      <w:p w:rsidR="00B2747E" w:rsidRPr="00B2747E" w:rsidRDefault="00B2747E">
        <w:pPr>
          <w:pStyle w:val="Sidefod"/>
          <w:jc w:val="right"/>
          <w:rPr>
            <w:rFonts w:ascii="Georgia" w:hAnsi="Georgia"/>
            <w:sz w:val="18"/>
            <w:szCs w:val="18"/>
          </w:rPr>
        </w:pPr>
        <w:r w:rsidRPr="00B2747E">
          <w:rPr>
            <w:rFonts w:ascii="Georgia" w:hAnsi="Georgia"/>
            <w:sz w:val="18"/>
            <w:szCs w:val="18"/>
          </w:rPr>
          <w:fldChar w:fldCharType="begin"/>
        </w:r>
        <w:r w:rsidRPr="00B2747E">
          <w:rPr>
            <w:rFonts w:ascii="Georgia" w:hAnsi="Georgia"/>
            <w:sz w:val="18"/>
            <w:szCs w:val="18"/>
          </w:rPr>
          <w:instrText>PAGE   \* MERGEFORMAT</w:instrText>
        </w:r>
        <w:r w:rsidRPr="00B2747E">
          <w:rPr>
            <w:rFonts w:ascii="Georgia" w:hAnsi="Georgia"/>
            <w:sz w:val="18"/>
            <w:szCs w:val="18"/>
          </w:rPr>
          <w:fldChar w:fldCharType="separate"/>
        </w:r>
        <w:r w:rsidR="001B6733">
          <w:rPr>
            <w:rFonts w:ascii="Georgia" w:hAnsi="Georgia"/>
            <w:noProof/>
            <w:sz w:val="18"/>
            <w:szCs w:val="18"/>
          </w:rPr>
          <w:t>1</w:t>
        </w:r>
        <w:r w:rsidRPr="00B2747E">
          <w:rPr>
            <w:rFonts w:ascii="Georgia" w:hAnsi="Georgia"/>
            <w:sz w:val="18"/>
            <w:szCs w:val="18"/>
          </w:rPr>
          <w:fldChar w:fldCharType="end"/>
        </w:r>
      </w:p>
    </w:sdtContent>
  </w:sdt>
  <w:p w:rsidR="001133DD" w:rsidRPr="00A33650" w:rsidRDefault="001133DD" w:rsidP="001133DD">
    <w:pPr>
      <w:spacing w:before="104"/>
      <w:rPr>
        <w:rFonts w:ascii="Georgia" w:eastAsia="Georgia" w:hAnsi="Georgia" w:cs="Georgia"/>
        <w:sz w:val="16"/>
        <w:szCs w:val="16"/>
      </w:rPr>
    </w:pPr>
    <w:r w:rsidRPr="00A33650">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Augustenborg Slot</w:t>
    </w:r>
    <w:r>
      <w:rPr>
        <w:rFonts w:ascii="Georgia" w:eastAsia="Georgia" w:hAnsi="Georgia" w:cs="Georgia"/>
        <w:sz w:val="16"/>
        <w:szCs w:val="16"/>
      </w:rPr>
      <w:t xml:space="preserve"> </w:t>
    </w:r>
    <w:r w:rsidRPr="00A33650">
      <w:rPr>
        <w:rFonts w:ascii="Georgia" w:eastAsia="Georgia" w:hAnsi="Georgia" w:cs="Georgia"/>
        <w:sz w:val="16"/>
        <w:szCs w:val="16"/>
      </w:rPr>
      <w:t>3</w:t>
    </w:r>
    <w:r w:rsidRPr="00A33650">
      <w:rPr>
        <w:rFonts w:ascii="Georgia" w:eastAsia="Georgia" w:hAnsi="Georgia" w:cs="Georgia"/>
        <w:spacing w:val="-4"/>
        <w:sz w:val="16"/>
        <w:szCs w:val="16"/>
      </w:rPr>
      <w:t xml:space="preserve"> </w:t>
    </w:r>
    <w:r w:rsidRPr="00A33650">
      <w:rPr>
        <w:rFonts w:ascii="Georgia" w:eastAsia="Georgia" w:hAnsi="Georgia" w:cs="Georgia"/>
        <w:sz w:val="16"/>
        <w:szCs w:val="16"/>
      </w:rPr>
      <w:t>•</w:t>
    </w:r>
    <w:r w:rsidRPr="00A33650">
      <w:rPr>
        <w:rFonts w:ascii="Georgia" w:eastAsia="Georgia" w:hAnsi="Georgia" w:cs="Georgia"/>
        <w:spacing w:val="-4"/>
        <w:sz w:val="16"/>
        <w:szCs w:val="16"/>
      </w:rPr>
      <w:t xml:space="preserve"> 6440 Augustenborg</w:t>
    </w:r>
  </w:p>
  <w:p w:rsidR="00B2747E" w:rsidRPr="008E6CD4" w:rsidRDefault="001133DD" w:rsidP="001133DD">
    <w:pPr>
      <w:spacing w:before="9"/>
      <w:rPr>
        <w:rFonts w:ascii="Georgia" w:eastAsia="Georgia" w:hAnsi="Georgia" w:cs="Georgia"/>
        <w:color w:val="000000"/>
        <w:sz w:val="16"/>
        <w:szCs w:val="16"/>
      </w:rPr>
    </w:pPr>
    <w:r w:rsidRPr="008E6CD4">
      <w:rPr>
        <w:rFonts w:ascii="Georgia" w:eastAsia="Georgia" w:hAnsi="Georgia" w:cs="Georgia"/>
        <w:sz w:val="16"/>
        <w:szCs w:val="16"/>
      </w:rPr>
      <w:t xml:space="preserve">Tlf. +33958000 • CVR 20814616 • EAN 5798000877955 • </w:t>
    </w:r>
    <w:hyperlink r:id="rId1" w:history="1">
      <w:r w:rsidRPr="008E6CD4">
        <w:rPr>
          <w:rStyle w:val="Hyperlink"/>
          <w:rFonts w:ascii="Georgia" w:eastAsia="Georgia" w:hAnsi="Georgia" w:cs="Georgia"/>
          <w:sz w:val="16"/>
          <w:szCs w:val="16"/>
        </w:rPr>
        <w:t>mail@lbst.dk</w:t>
      </w:r>
    </w:hyperlink>
    <w:r w:rsidRPr="008E6CD4">
      <w:rPr>
        <w:rFonts w:ascii="Georgia" w:eastAsia="Georgia" w:hAnsi="Georgia" w:cs="Georgia"/>
        <w:color w:val="000000"/>
        <w:sz w:val="16"/>
        <w:szCs w:val="16"/>
      </w:rPr>
      <w:t xml:space="preserve"> •</w:t>
    </w:r>
    <w:r w:rsidRPr="008E6CD4">
      <w:rPr>
        <w:rFonts w:ascii="Georgia" w:eastAsia="Georgia" w:hAnsi="Georgia" w:cs="Georgia"/>
        <w:color w:val="000000"/>
        <w:spacing w:val="-19"/>
        <w:sz w:val="16"/>
        <w:szCs w:val="16"/>
      </w:rPr>
      <w:t xml:space="preserve"> </w:t>
    </w:r>
    <w:hyperlink r:id="rId2" w:history="1">
      <w:r w:rsidRPr="008E6CD4">
        <w:rPr>
          <w:rStyle w:val="Hyperlink"/>
          <w:rFonts w:ascii="Georgia" w:eastAsia="Georgia" w:hAnsi="Georgia" w:cs="Georgia"/>
          <w:sz w:val="16"/>
          <w:szCs w:val="16"/>
        </w:rPr>
        <w:t>www.lbst.dk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86" w:rsidRDefault="00867BA4">
      <w:r>
        <w:separator/>
      </w:r>
    </w:p>
  </w:footnote>
  <w:footnote w:type="continuationSeparator" w:id="0">
    <w:p w:rsidR="00A37986" w:rsidRDefault="0086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33" w:rsidRDefault="001B673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33" w:rsidRDefault="001B673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61" w:rsidRDefault="001B6733">
    <w:pPr>
      <w:pStyle w:val="Sidehoved"/>
    </w:pPr>
    <w:r>
      <w:rPr>
        <w:noProof/>
      </w:rPr>
      <w:drawing>
        <wp:anchor distT="0" distB="0" distL="114300" distR="114300" simplePos="0" relativeHeight="251658240" behindDoc="1" locked="0" layoutInCell="1" allowOverlap="1">
          <wp:simplePos x="0" y="0"/>
          <wp:positionH relativeFrom="column">
            <wp:posOffset>4911090</wp:posOffset>
          </wp:positionH>
          <wp:positionV relativeFrom="paragraph">
            <wp:posOffset>100330</wp:posOffset>
          </wp:positionV>
          <wp:extent cx="1706245" cy="873125"/>
          <wp:effectExtent l="0" t="0" r="8255" b="3175"/>
          <wp:wrapTight wrapText="bothSides">
            <wp:wrapPolygon edited="0">
              <wp:start x="482" y="0"/>
              <wp:lineTo x="0" y="1414"/>
              <wp:lineTo x="0" y="5184"/>
              <wp:lineTo x="14470" y="7540"/>
              <wp:lineTo x="0" y="8483"/>
              <wp:lineTo x="0" y="15552"/>
              <wp:lineTo x="1447" y="21207"/>
              <wp:lineTo x="16640" y="21207"/>
              <wp:lineTo x="21463" y="16023"/>
              <wp:lineTo x="21463" y="8954"/>
              <wp:lineTo x="16640" y="7540"/>
              <wp:lineTo x="18087" y="3299"/>
              <wp:lineTo x="13987" y="943"/>
              <wp:lineTo x="2170" y="0"/>
              <wp:lineTo x="482"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_DK_gr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245" cy="873125"/>
                  </a:xfrm>
                  <a:prstGeom prst="rect">
                    <a:avLst/>
                  </a:prstGeom>
                </pic:spPr>
              </pic:pic>
            </a:graphicData>
          </a:graphic>
          <wp14:sizeRelH relativeFrom="margin">
            <wp14:pctWidth>0</wp14:pctWidth>
          </wp14:sizeRelH>
          <wp14:sizeRelV relativeFrom="margin">
            <wp14:pctHeight>0</wp14:pctHeight>
          </wp14:sizeRelV>
        </wp:anchor>
      </w:drawing>
    </w:r>
    <w:r w:rsidR="00611F61">
      <w:t xml:space="preserve">     </w:t>
    </w:r>
  </w:p>
  <w:p w:rsidR="00611F61" w:rsidRDefault="00611F61" w:rsidP="00611F61">
    <w:pPr>
      <w:pStyle w:val="Sidehoved"/>
    </w:pPr>
  </w:p>
  <w:p w:rsidR="00611F61" w:rsidRPr="000267F4" w:rsidRDefault="00611F61" w:rsidP="00611F6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1E2F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6A341271"/>
    <w:multiLevelType w:val="hybridMultilevel"/>
    <w:tmpl w:val="7D2693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DA"/>
    <w:rsid w:val="000410E8"/>
    <w:rsid w:val="00046758"/>
    <w:rsid w:val="00054ED4"/>
    <w:rsid w:val="00073766"/>
    <w:rsid w:val="0008619F"/>
    <w:rsid w:val="000E2DB2"/>
    <w:rsid w:val="001133DD"/>
    <w:rsid w:val="00124B79"/>
    <w:rsid w:val="0012579B"/>
    <w:rsid w:val="0012584A"/>
    <w:rsid w:val="00141929"/>
    <w:rsid w:val="00144BDA"/>
    <w:rsid w:val="0016389C"/>
    <w:rsid w:val="001B53D2"/>
    <w:rsid w:val="001B6733"/>
    <w:rsid w:val="001C7001"/>
    <w:rsid w:val="00212BEE"/>
    <w:rsid w:val="00223FAC"/>
    <w:rsid w:val="002A05BD"/>
    <w:rsid w:val="002D1E0A"/>
    <w:rsid w:val="00327BFB"/>
    <w:rsid w:val="00350F3E"/>
    <w:rsid w:val="003943D7"/>
    <w:rsid w:val="003B057C"/>
    <w:rsid w:val="003B0697"/>
    <w:rsid w:val="003E71AC"/>
    <w:rsid w:val="00401497"/>
    <w:rsid w:val="004C53B7"/>
    <w:rsid w:val="004D0CBE"/>
    <w:rsid w:val="004D1D39"/>
    <w:rsid w:val="004D75AA"/>
    <w:rsid w:val="0051450C"/>
    <w:rsid w:val="00524A42"/>
    <w:rsid w:val="00577CAA"/>
    <w:rsid w:val="00583617"/>
    <w:rsid w:val="0058462E"/>
    <w:rsid w:val="005A1427"/>
    <w:rsid w:val="005B33CE"/>
    <w:rsid w:val="006112BD"/>
    <w:rsid w:val="00611F61"/>
    <w:rsid w:val="006252E4"/>
    <w:rsid w:val="00626092"/>
    <w:rsid w:val="00637688"/>
    <w:rsid w:val="006C645D"/>
    <w:rsid w:val="0070582C"/>
    <w:rsid w:val="00794AAF"/>
    <w:rsid w:val="00795165"/>
    <w:rsid w:val="007B4488"/>
    <w:rsid w:val="00806D9C"/>
    <w:rsid w:val="00816AD4"/>
    <w:rsid w:val="0082402B"/>
    <w:rsid w:val="00867BA4"/>
    <w:rsid w:val="00877EEF"/>
    <w:rsid w:val="008909AD"/>
    <w:rsid w:val="00890DB9"/>
    <w:rsid w:val="00891E04"/>
    <w:rsid w:val="008B435C"/>
    <w:rsid w:val="008C3C33"/>
    <w:rsid w:val="008E6CD4"/>
    <w:rsid w:val="008F212A"/>
    <w:rsid w:val="00911AA0"/>
    <w:rsid w:val="00982068"/>
    <w:rsid w:val="00991633"/>
    <w:rsid w:val="009A5012"/>
    <w:rsid w:val="009A6285"/>
    <w:rsid w:val="009B003C"/>
    <w:rsid w:val="009D6C19"/>
    <w:rsid w:val="00A1420E"/>
    <w:rsid w:val="00A37986"/>
    <w:rsid w:val="00A81203"/>
    <w:rsid w:val="00AE7FE3"/>
    <w:rsid w:val="00B22759"/>
    <w:rsid w:val="00B2747E"/>
    <w:rsid w:val="00B46DED"/>
    <w:rsid w:val="00B50026"/>
    <w:rsid w:val="00B63003"/>
    <w:rsid w:val="00BB6CA8"/>
    <w:rsid w:val="00BC3EC8"/>
    <w:rsid w:val="00BE2154"/>
    <w:rsid w:val="00C353F0"/>
    <w:rsid w:val="00C5083F"/>
    <w:rsid w:val="00CB68F5"/>
    <w:rsid w:val="00CE3630"/>
    <w:rsid w:val="00D33E70"/>
    <w:rsid w:val="00D676F5"/>
    <w:rsid w:val="00D93CB5"/>
    <w:rsid w:val="00DF576C"/>
    <w:rsid w:val="00E21642"/>
    <w:rsid w:val="00E537E1"/>
    <w:rsid w:val="00E553D3"/>
    <w:rsid w:val="00E575EA"/>
    <w:rsid w:val="00E6557B"/>
    <w:rsid w:val="00FD4A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8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4BDA"/>
    <w:pPr>
      <w:ind w:left="720"/>
      <w:contextualSpacing/>
    </w:pPr>
  </w:style>
  <w:style w:type="paragraph" w:styleId="Sidehoved">
    <w:name w:val="header"/>
    <w:basedOn w:val="Normal"/>
    <w:link w:val="SidehovedTegn"/>
    <w:uiPriority w:val="99"/>
    <w:unhideWhenUsed/>
    <w:rsid w:val="00144BDA"/>
    <w:pPr>
      <w:tabs>
        <w:tab w:val="center" w:pos="4819"/>
        <w:tab w:val="right" w:pos="9638"/>
      </w:tabs>
    </w:pPr>
  </w:style>
  <w:style w:type="character" w:customStyle="1" w:styleId="SidehovedTegn">
    <w:name w:val="Sidehoved Tegn"/>
    <w:basedOn w:val="Standardskrifttypeiafsnit"/>
    <w:link w:val="Sidehoved"/>
    <w:uiPriority w:val="99"/>
    <w:rsid w:val="00144BD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144BDA"/>
    <w:pPr>
      <w:tabs>
        <w:tab w:val="center" w:pos="4819"/>
        <w:tab w:val="right" w:pos="9638"/>
      </w:tabs>
    </w:pPr>
  </w:style>
  <w:style w:type="character" w:customStyle="1" w:styleId="SidefodTegn">
    <w:name w:val="Sidefod Tegn"/>
    <w:basedOn w:val="Standardskrifttypeiafsnit"/>
    <w:link w:val="Sidefod"/>
    <w:uiPriority w:val="99"/>
    <w:rsid w:val="00144BDA"/>
    <w:rPr>
      <w:rFonts w:ascii="Times New Roman" w:eastAsia="Times New Roman" w:hAnsi="Times New Roman" w:cs="Times New Roman"/>
      <w:sz w:val="24"/>
      <w:szCs w:val="24"/>
      <w:lang w:eastAsia="da-DK"/>
    </w:rPr>
  </w:style>
  <w:style w:type="paragraph" w:styleId="Opstilling-punkttegn">
    <w:name w:val="List Bullet"/>
    <w:basedOn w:val="Normal"/>
    <w:uiPriority w:val="99"/>
    <w:unhideWhenUsed/>
    <w:rsid w:val="000410E8"/>
    <w:pPr>
      <w:numPr>
        <w:numId w:val="2"/>
      </w:numPr>
      <w:contextualSpacing/>
    </w:pPr>
  </w:style>
  <w:style w:type="paragraph" w:styleId="Billedtekst">
    <w:name w:val="caption"/>
    <w:basedOn w:val="Normal"/>
    <w:next w:val="Normal"/>
    <w:uiPriority w:val="35"/>
    <w:unhideWhenUsed/>
    <w:qFormat/>
    <w:rsid w:val="0051450C"/>
    <w:pPr>
      <w:spacing w:after="200"/>
    </w:pPr>
    <w:rPr>
      <w:i/>
      <w:iCs/>
      <w:color w:val="44546A" w:themeColor="text2"/>
      <w:sz w:val="18"/>
      <w:szCs w:val="18"/>
    </w:rPr>
  </w:style>
  <w:style w:type="character" w:styleId="Kommentarhenvisning">
    <w:name w:val="annotation reference"/>
    <w:basedOn w:val="Standardskrifttypeiafsnit"/>
    <w:uiPriority w:val="99"/>
    <w:semiHidden/>
    <w:unhideWhenUsed/>
    <w:rsid w:val="00BB6CA8"/>
    <w:rPr>
      <w:sz w:val="16"/>
      <w:szCs w:val="16"/>
    </w:rPr>
  </w:style>
  <w:style w:type="paragraph" w:styleId="Kommentartekst">
    <w:name w:val="annotation text"/>
    <w:basedOn w:val="Normal"/>
    <w:link w:val="KommentartekstTegn"/>
    <w:uiPriority w:val="99"/>
    <w:semiHidden/>
    <w:unhideWhenUsed/>
    <w:rsid w:val="00BB6CA8"/>
    <w:rPr>
      <w:sz w:val="20"/>
      <w:szCs w:val="20"/>
    </w:rPr>
  </w:style>
  <w:style w:type="character" w:customStyle="1" w:styleId="KommentartekstTegn">
    <w:name w:val="Kommentartekst Tegn"/>
    <w:basedOn w:val="Standardskrifttypeiafsnit"/>
    <w:link w:val="Kommentartekst"/>
    <w:uiPriority w:val="99"/>
    <w:semiHidden/>
    <w:rsid w:val="00BB6CA8"/>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BB6CA8"/>
    <w:rPr>
      <w:b/>
      <w:bCs/>
    </w:rPr>
  </w:style>
  <w:style w:type="character" w:customStyle="1" w:styleId="KommentaremneTegn">
    <w:name w:val="Kommentaremne Tegn"/>
    <w:basedOn w:val="KommentartekstTegn"/>
    <w:link w:val="Kommentaremne"/>
    <w:uiPriority w:val="99"/>
    <w:semiHidden/>
    <w:rsid w:val="00BB6CA8"/>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BB6CA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6CA8"/>
    <w:rPr>
      <w:rFonts w:ascii="Segoe UI" w:eastAsia="Times New Roman" w:hAnsi="Segoe UI" w:cs="Segoe UI"/>
      <w:sz w:val="18"/>
      <w:szCs w:val="18"/>
      <w:lang w:eastAsia="da-DK"/>
    </w:rPr>
  </w:style>
  <w:style w:type="character" w:styleId="Hyperlink">
    <w:name w:val="Hyperlink"/>
    <w:rsid w:val="00223FAC"/>
    <w:rPr>
      <w:color w:val="0000FF"/>
      <w:u w:val="single"/>
    </w:rPr>
  </w:style>
  <w:style w:type="paragraph" w:customStyle="1" w:styleId="Default">
    <w:name w:val="Default"/>
    <w:rsid w:val="008E6CD4"/>
    <w:pPr>
      <w:autoSpaceDE w:val="0"/>
      <w:autoSpaceDN w:val="0"/>
      <w:adjustRightInd w:val="0"/>
      <w:spacing w:after="0" w:line="240" w:lineRule="auto"/>
    </w:pPr>
    <w:rPr>
      <w:rFonts w:ascii="Arial" w:hAnsi="Arial" w:cs="Arial"/>
      <w:color w:val="000000"/>
      <w:sz w:val="24"/>
      <w:szCs w:val="24"/>
    </w:rPr>
  </w:style>
  <w:style w:type="paragraph" w:styleId="Titel">
    <w:name w:val="Title"/>
    <w:basedOn w:val="Normal"/>
    <w:next w:val="Normal"/>
    <w:link w:val="TitelTegn"/>
    <w:uiPriority w:val="10"/>
    <w:qFormat/>
    <w:rsid w:val="008E6CD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6CD4"/>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960250">
      <w:bodyDiv w:val="1"/>
      <w:marLeft w:val="0"/>
      <w:marRight w:val="0"/>
      <w:marTop w:val="0"/>
      <w:marBottom w:val="0"/>
      <w:divBdr>
        <w:top w:val="none" w:sz="0" w:space="0" w:color="auto"/>
        <w:left w:val="none" w:sz="0" w:space="0" w:color="auto"/>
        <w:bottom w:val="none" w:sz="0" w:space="0" w:color="auto"/>
        <w:right w:val="none" w:sz="0" w:space="0" w:color="auto"/>
      </w:divBdr>
    </w:div>
    <w:div w:id="16006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lbst.dk" TargetMode="External"/><Relationship Id="rId1" Type="http://schemas.openxmlformats.org/officeDocument/2006/relationships/hyperlink" Target="mailto:mail@lbst.d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bst.dk" TargetMode="External"/><Relationship Id="rId1" Type="http://schemas.openxmlformats.org/officeDocument/2006/relationships/hyperlink" Target="mailto:mail@lbst.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0638-5291-491A-84A1-FFD86EC1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2017-03-20T14:13:00Z</dcterms:created>
  <dcterms:modified xsi:type="dcterms:W3CDTF">2023-01-23T12:52:00Z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