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06D" w:rsidRDefault="0059606D" w:rsidP="0059606D">
      <w:pPr>
        <w:rPr>
          <w:b/>
        </w:rPr>
      </w:pPr>
      <w:r w:rsidRPr="006364B1">
        <w:rPr>
          <w:b/>
        </w:rPr>
        <w:t>Spørgsmål og svar</w:t>
      </w:r>
      <w:r>
        <w:rPr>
          <w:b/>
        </w:rPr>
        <w:t xml:space="preserve"> om GLM 7 ved tidligt høstede spisekartofler efterfulgt af efterafgrøder</w:t>
      </w:r>
    </w:p>
    <w:p w:rsidR="0059606D" w:rsidRPr="006364B1" w:rsidRDefault="0059606D" w:rsidP="0059606D">
      <w:pPr>
        <w:rPr>
          <w:b/>
        </w:rPr>
      </w:pPr>
      <w:bookmarkStart w:id="0" w:name="_GoBack"/>
      <w:bookmarkEnd w:id="0"/>
    </w:p>
    <w:tbl>
      <w:tblPr>
        <w:tblStyle w:val="Tabel-Gitter"/>
        <w:tblW w:w="8784" w:type="dxa"/>
        <w:tblLook w:val="04A0" w:firstRow="1" w:lastRow="0" w:firstColumn="1" w:lastColumn="0" w:noHBand="0" w:noVBand="1"/>
      </w:tblPr>
      <w:tblGrid>
        <w:gridCol w:w="3717"/>
        <w:gridCol w:w="5067"/>
      </w:tblGrid>
      <w:tr w:rsidR="0059606D" w:rsidTr="00BE1CB2">
        <w:tc>
          <w:tcPr>
            <w:tcW w:w="3717" w:type="dxa"/>
          </w:tcPr>
          <w:p w:rsidR="0059606D" w:rsidRPr="006364B1" w:rsidRDefault="0059606D" w:rsidP="00BE1CB2">
            <w:pPr>
              <w:rPr>
                <w:b/>
              </w:rPr>
            </w:pPr>
            <w:r w:rsidRPr="006364B1">
              <w:rPr>
                <w:b/>
              </w:rPr>
              <w:t>Hvilke dokumentationskrav skal jeg opfylde?</w:t>
            </w:r>
          </w:p>
        </w:tc>
        <w:tc>
          <w:tcPr>
            <w:tcW w:w="5067" w:type="dxa"/>
          </w:tcPr>
          <w:p w:rsidR="0059606D" w:rsidRPr="004722FC" w:rsidRDefault="0059606D" w:rsidP="00BE1CB2">
            <w:r w:rsidRPr="004722FC">
              <w:t xml:space="preserve">Landbrugsstyrelsen kan ikke give forhåndstilsagn om force majeure for manglende overholdelse af reglerne om </w:t>
            </w:r>
            <w:proofErr w:type="spellStart"/>
            <w:r w:rsidRPr="004722FC">
              <w:t>konditionalitet</w:t>
            </w:r>
            <w:proofErr w:type="spellEnd"/>
            <w:r w:rsidRPr="004722FC">
              <w:t xml:space="preserve">. </w:t>
            </w:r>
          </w:p>
          <w:p w:rsidR="0059606D" w:rsidRPr="004722FC" w:rsidRDefault="0059606D" w:rsidP="00BE1CB2"/>
          <w:p w:rsidR="0059606D" w:rsidRPr="004722FC" w:rsidRDefault="0059606D" w:rsidP="00BE1CB2">
            <w:r w:rsidRPr="004722FC">
              <w:t>I stedet kan du påberåbe dig force majeure</w:t>
            </w:r>
            <w:r w:rsidRPr="006364B1">
              <w:t>, når du modtager et høringsbrev fra os, hvor vi konstaterer overtrædelse af kravet om GLM 7</w:t>
            </w:r>
            <w:r w:rsidRPr="004722FC">
              <w:t>.</w:t>
            </w:r>
          </w:p>
          <w:p w:rsidR="0059606D" w:rsidRPr="004722FC" w:rsidRDefault="0059606D" w:rsidP="00BE1CB2"/>
          <w:p w:rsidR="0059606D" w:rsidRPr="004722FC" w:rsidRDefault="0059606D" w:rsidP="00BE1CB2">
            <w:r w:rsidRPr="004722FC">
              <w:t>I forhold til forholdene på din bedrift kan det indgå, hvad du havde på markerne på tidspunktet, hvordan tørkeindekset var i området på tidspunktet, og om du havde vandet i det omfang, som du havde mulighed for.</w:t>
            </w:r>
          </w:p>
          <w:p w:rsidR="0059606D" w:rsidRPr="004722FC" w:rsidRDefault="0059606D" w:rsidP="00BE1CB2"/>
          <w:p w:rsidR="0059606D" w:rsidRDefault="0059606D" w:rsidP="00BE1CB2">
            <w:r w:rsidRPr="004722FC">
              <w:t>Det vil altid være en konkret og individuel vurdering, om et forhold er omfattet af force majeure.</w:t>
            </w:r>
          </w:p>
          <w:p w:rsidR="0059606D" w:rsidRDefault="0059606D" w:rsidP="00BE1CB2"/>
          <w:p w:rsidR="0059606D" w:rsidRPr="006364B1" w:rsidRDefault="0059606D" w:rsidP="00BE1CB2">
            <w:pPr>
              <w:rPr>
                <w:rFonts w:asciiTheme="minorHAnsi" w:hAnsiTheme="minorHAnsi"/>
                <w:szCs w:val="22"/>
              </w:rPr>
            </w:pPr>
            <w:r w:rsidRPr="006364B1">
              <w:rPr>
                <w:rFonts w:asciiTheme="minorHAnsi" w:hAnsiTheme="minorHAnsi" w:cs="Arial"/>
                <w:color w:val="000000"/>
                <w:szCs w:val="22"/>
                <w:shd w:val="clear" w:color="auto" w:fill="FFFFFF"/>
              </w:rPr>
              <w:t>I vurderingen af force majeure vil der kunne indgå (ikke udtømmende liste):</w:t>
            </w:r>
            <w:r w:rsidRPr="006364B1">
              <w:rPr>
                <w:rFonts w:asciiTheme="minorHAnsi" w:hAnsiTheme="minorHAnsi"/>
                <w:szCs w:val="22"/>
              </w:rPr>
              <w:t xml:space="preserve"> </w:t>
            </w:r>
          </w:p>
          <w:p w:rsidR="0059606D" w:rsidRDefault="0059606D" w:rsidP="00BE1CB2">
            <w:pPr>
              <w:pStyle w:val="Opstilling-punkttegn"/>
              <w:contextualSpacing w:val="0"/>
            </w:pPr>
            <w:r>
              <w:t xml:space="preserve">billeder fra marken, </w:t>
            </w:r>
          </w:p>
          <w:p w:rsidR="0059606D" w:rsidRDefault="0059606D" w:rsidP="00BE1CB2">
            <w:pPr>
              <w:pStyle w:val="Opstilling-punkttegn"/>
              <w:contextualSpacing w:val="0"/>
            </w:pPr>
            <w:r>
              <w:t>fakturaer på den anvendte efterafgrøde</w:t>
            </w:r>
          </w:p>
          <w:p w:rsidR="0059606D" w:rsidRDefault="0059606D" w:rsidP="00BE1CB2">
            <w:pPr>
              <w:pStyle w:val="Opstilling-punkttegn"/>
              <w:contextualSpacing w:val="0"/>
            </w:pPr>
            <w:r>
              <w:t xml:space="preserve">evt. vandindvindingstilladelse. </w:t>
            </w:r>
          </w:p>
          <w:p w:rsidR="0059606D" w:rsidRPr="004722FC" w:rsidRDefault="0059606D" w:rsidP="00BE1CB2"/>
          <w:p w:rsidR="0059606D" w:rsidRPr="004722FC" w:rsidRDefault="0059606D" w:rsidP="00BE1CB2"/>
        </w:tc>
      </w:tr>
      <w:tr w:rsidR="0059606D" w:rsidTr="00BE1CB2">
        <w:tc>
          <w:tcPr>
            <w:tcW w:w="3717" w:type="dxa"/>
          </w:tcPr>
          <w:p w:rsidR="0059606D" w:rsidRPr="006364B1" w:rsidRDefault="0059606D" w:rsidP="00BE1CB2">
            <w:pPr>
              <w:rPr>
                <w:b/>
              </w:rPr>
            </w:pPr>
            <w:r w:rsidRPr="006364B1">
              <w:rPr>
                <w:b/>
              </w:rPr>
              <w:t xml:space="preserve">Skal </w:t>
            </w:r>
            <w:r>
              <w:rPr>
                <w:b/>
              </w:rPr>
              <w:t xml:space="preserve">jeg </w:t>
            </w:r>
            <w:r w:rsidRPr="006364B1">
              <w:rPr>
                <w:b/>
              </w:rPr>
              <w:t xml:space="preserve">så </w:t>
            </w:r>
            <w:r>
              <w:rPr>
                <w:b/>
              </w:rPr>
              <w:t>efterafgrøder</w:t>
            </w:r>
            <w:r w:rsidRPr="006364B1">
              <w:rPr>
                <w:b/>
              </w:rPr>
              <w:t xml:space="preserve"> for at kunne påberåbe mig force majeure? </w:t>
            </w:r>
          </w:p>
        </w:tc>
        <w:tc>
          <w:tcPr>
            <w:tcW w:w="5067" w:type="dxa"/>
          </w:tcPr>
          <w:p w:rsidR="0059606D" w:rsidRDefault="0059606D" w:rsidP="00BE1CB2">
            <w:r>
              <w:t>Ja, for at kunne påberåbe dig force majeure, skal du have gjort, hvad du kunne for at overholde kravet. Du skal derfor høste dine spisekartofler senest 30. juni og så efterafgrøder inden fristen den 1. august på marker, hvor du har haft tidligt høstede spisekartofler, for at kunne påberåbe dig force majeure på GLM 7, og du bør sikre dig, at du har dokumentation for det.</w:t>
            </w:r>
          </w:p>
        </w:tc>
      </w:tr>
      <w:tr w:rsidR="0059606D" w:rsidTr="00BE1CB2">
        <w:tc>
          <w:tcPr>
            <w:tcW w:w="3717" w:type="dxa"/>
          </w:tcPr>
          <w:p w:rsidR="0059606D" w:rsidRDefault="0059606D" w:rsidP="00BE1CB2"/>
        </w:tc>
        <w:tc>
          <w:tcPr>
            <w:tcW w:w="5067" w:type="dxa"/>
          </w:tcPr>
          <w:p w:rsidR="0059606D" w:rsidRDefault="0059606D" w:rsidP="00BE1CB2"/>
        </w:tc>
      </w:tr>
    </w:tbl>
    <w:p w:rsidR="0059606D" w:rsidRPr="00D80466" w:rsidRDefault="0059606D" w:rsidP="0059606D">
      <w:pPr>
        <w:rPr>
          <w:b/>
        </w:rPr>
      </w:pPr>
    </w:p>
    <w:p w:rsidR="00EC1285" w:rsidRPr="0059606D" w:rsidRDefault="00EC1285" w:rsidP="00F106B0"/>
    <w:sectPr w:rsidR="00EC1285" w:rsidRPr="0059606D" w:rsidSect="0048667B">
      <w:headerReference w:type="even" r:id="rId7"/>
      <w:headerReference w:type="default" r:id="rId8"/>
      <w:footerReference w:type="even" r:id="rId9"/>
      <w:footerReference w:type="default" r:id="rId10"/>
      <w:headerReference w:type="first" r:id="rId11"/>
      <w:footerReference w:type="first" r:id="rId12"/>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218" w:rsidRDefault="00160218">
      <w:r>
        <w:separator/>
      </w:r>
    </w:p>
  </w:endnote>
  <w:endnote w:type="continuationSeparator" w:id="0">
    <w:p w:rsidR="00160218" w:rsidRDefault="0016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570C5">
      <w:rPr>
        <w:rStyle w:val="Sidetal"/>
        <w:noProof/>
      </w:rPr>
      <w:t>1</w:t>
    </w:r>
    <w:r>
      <w:rPr>
        <w:rStyle w:val="Sidetal"/>
      </w:rPr>
      <w:fldChar w:fldCharType="end"/>
    </w:r>
  </w:p>
  <w:p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F106B0">
      <w:rPr>
        <w:rStyle w:val="Sidetal"/>
        <w:noProof/>
      </w:rPr>
      <w:t>2</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67B" w:rsidRDefault="0048667B">
    <w:pPr>
      <w:pStyle w:val="Sidefod"/>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218" w:rsidRDefault="00160218">
      <w:r>
        <w:separator/>
      </w:r>
    </w:p>
  </w:footnote>
  <w:footnote w:type="continuationSeparator" w:id="0">
    <w:p w:rsidR="00160218" w:rsidRDefault="00160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06D" w:rsidRDefault="0059606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17B" w:rsidRDefault="000E717B">
    <w:pPr>
      <w:pStyle w:val="Sidehoved"/>
    </w:pPr>
  </w:p>
  <w:p w:rsidR="005A0290" w:rsidRDefault="005A029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627" w:rsidRDefault="0059606D">
    <w:pPr>
      <w:pStyle w:val="Sidehoved"/>
    </w:pPr>
    <w:r>
      <w:rPr>
        <w:noProof/>
      </w:rPr>
      <w:drawing>
        <wp:anchor distT="0" distB="0" distL="114300" distR="114300" simplePos="0" relativeHeight="251658240" behindDoc="0" locked="1" layoutInCell="1" allowOverlap="1">
          <wp:simplePos x="0" y="0"/>
          <wp:positionH relativeFrom="rightMargin">
            <wp:align>right</wp:align>
          </wp:positionH>
          <wp:positionV relativeFrom="page">
            <wp:posOffset>431800</wp:posOffset>
          </wp:positionV>
          <wp:extent cx="2555250" cy="610235"/>
          <wp:effectExtent l="0" t="0" r="0" b="0"/>
          <wp:wrapNone/>
          <wp:docPr id="1"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5970"/>
                  <a:stretch>
                    <a:fillRect/>
                  </a:stretch>
                </pic:blipFill>
                <pic:spPr>
                  <a:xfrm>
                    <a:off x="0" y="0"/>
                    <a:ext cx="2555250" cy="610235"/>
                  </a:xfrm>
                  <a:prstGeom prst="rect">
                    <a:avLst/>
                  </a:prstGeom>
                </pic:spPr>
              </pic:pic>
            </a:graphicData>
          </a:graphic>
          <wp14:sizeRelH relativeFrom="page">
            <wp14:pctWidth>0</wp14:pctWidth>
          </wp14:sizeRelH>
          <wp14:sizeRelV relativeFrom="page">
            <wp14:pctHeight>0</wp14:pctHeight>
          </wp14:sizeRelV>
        </wp:anchor>
      </w:drawing>
    </w:r>
  </w:p>
  <w:p w:rsidR="003033ED" w:rsidRDefault="003033ED"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6D"/>
    <w:rsid w:val="00002EA0"/>
    <w:rsid w:val="00003636"/>
    <w:rsid w:val="00005FAA"/>
    <w:rsid w:val="0001457C"/>
    <w:rsid w:val="0001528D"/>
    <w:rsid w:val="000166A0"/>
    <w:rsid w:val="00030051"/>
    <w:rsid w:val="00037E7E"/>
    <w:rsid w:val="00060BC5"/>
    <w:rsid w:val="000647F2"/>
    <w:rsid w:val="00066A0C"/>
    <w:rsid w:val="00070BA1"/>
    <w:rsid w:val="00073466"/>
    <w:rsid w:val="00074F1A"/>
    <w:rsid w:val="000758FD"/>
    <w:rsid w:val="00082404"/>
    <w:rsid w:val="000825EC"/>
    <w:rsid w:val="00096AA1"/>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5FBF"/>
    <w:rsid w:val="000D600E"/>
    <w:rsid w:val="000E179B"/>
    <w:rsid w:val="000E3992"/>
    <w:rsid w:val="000E717B"/>
    <w:rsid w:val="000F0B81"/>
    <w:rsid w:val="00103018"/>
    <w:rsid w:val="00104CB1"/>
    <w:rsid w:val="001062D0"/>
    <w:rsid w:val="00114DE6"/>
    <w:rsid w:val="001210A9"/>
    <w:rsid w:val="001354CC"/>
    <w:rsid w:val="0014150F"/>
    <w:rsid w:val="00144670"/>
    <w:rsid w:val="0014616C"/>
    <w:rsid w:val="00150899"/>
    <w:rsid w:val="00152CB8"/>
    <w:rsid w:val="00156908"/>
    <w:rsid w:val="00160218"/>
    <w:rsid w:val="00160721"/>
    <w:rsid w:val="001743E7"/>
    <w:rsid w:val="0018769C"/>
    <w:rsid w:val="001A4D56"/>
    <w:rsid w:val="001A58BF"/>
    <w:rsid w:val="001A6CB5"/>
    <w:rsid w:val="001A7E4B"/>
    <w:rsid w:val="001B3F10"/>
    <w:rsid w:val="001B72A9"/>
    <w:rsid w:val="001C2544"/>
    <w:rsid w:val="001C417D"/>
    <w:rsid w:val="001C4328"/>
    <w:rsid w:val="001C6975"/>
    <w:rsid w:val="001C7630"/>
    <w:rsid w:val="001D1196"/>
    <w:rsid w:val="001D19D8"/>
    <w:rsid w:val="001E38EF"/>
    <w:rsid w:val="001E63D8"/>
    <w:rsid w:val="001E7F16"/>
    <w:rsid w:val="001F3A47"/>
    <w:rsid w:val="001F763E"/>
    <w:rsid w:val="00200B86"/>
    <w:rsid w:val="0020134B"/>
    <w:rsid w:val="0020402C"/>
    <w:rsid w:val="002044E3"/>
    <w:rsid w:val="00204BF4"/>
    <w:rsid w:val="00211AC9"/>
    <w:rsid w:val="00212497"/>
    <w:rsid w:val="002239C6"/>
    <w:rsid w:val="00225534"/>
    <w:rsid w:val="00235C1F"/>
    <w:rsid w:val="002366E2"/>
    <w:rsid w:val="002629A8"/>
    <w:rsid w:val="002639DB"/>
    <w:rsid w:val="00264240"/>
    <w:rsid w:val="002654F9"/>
    <w:rsid w:val="00267F76"/>
    <w:rsid w:val="0027546B"/>
    <w:rsid w:val="00283D52"/>
    <w:rsid w:val="00284176"/>
    <w:rsid w:val="00293240"/>
    <w:rsid w:val="002933E6"/>
    <w:rsid w:val="0029629D"/>
    <w:rsid w:val="002A29B1"/>
    <w:rsid w:val="002A7860"/>
    <w:rsid w:val="002C042D"/>
    <w:rsid w:val="002C4595"/>
    <w:rsid w:val="002C4D00"/>
    <w:rsid w:val="002D00C9"/>
    <w:rsid w:val="002D03C2"/>
    <w:rsid w:val="002D268E"/>
    <w:rsid w:val="002D7F0F"/>
    <w:rsid w:val="003001A2"/>
    <w:rsid w:val="003033ED"/>
    <w:rsid w:val="00310C3C"/>
    <w:rsid w:val="00313642"/>
    <w:rsid w:val="00315AC9"/>
    <w:rsid w:val="00320951"/>
    <w:rsid w:val="003209AA"/>
    <w:rsid w:val="00322BBE"/>
    <w:rsid w:val="00326ED5"/>
    <w:rsid w:val="00331970"/>
    <w:rsid w:val="00334562"/>
    <w:rsid w:val="00343A37"/>
    <w:rsid w:val="00345FA9"/>
    <w:rsid w:val="00350582"/>
    <w:rsid w:val="00353B4E"/>
    <w:rsid w:val="003558D9"/>
    <w:rsid w:val="00362EAC"/>
    <w:rsid w:val="00365BC4"/>
    <w:rsid w:val="003819FF"/>
    <w:rsid w:val="00385C06"/>
    <w:rsid w:val="00386D0C"/>
    <w:rsid w:val="00396E7C"/>
    <w:rsid w:val="003A3350"/>
    <w:rsid w:val="003A3369"/>
    <w:rsid w:val="003A44A9"/>
    <w:rsid w:val="003B6C74"/>
    <w:rsid w:val="003C67E6"/>
    <w:rsid w:val="003D3CB2"/>
    <w:rsid w:val="003D518E"/>
    <w:rsid w:val="003E06B4"/>
    <w:rsid w:val="003E09D1"/>
    <w:rsid w:val="003E1377"/>
    <w:rsid w:val="003E3617"/>
    <w:rsid w:val="003F0D75"/>
    <w:rsid w:val="0040506D"/>
    <w:rsid w:val="00406784"/>
    <w:rsid w:val="00406AF1"/>
    <w:rsid w:val="00407A11"/>
    <w:rsid w:val="00407C2F"/>
    <w:rsid w:val="0041385B"/>
    <w:rsid w:val="00414BA2"/>
    <w:rsid w:val="00415BC0"/>
    <w:rsid w:val="004208E6"/>
    <w:rsid w:val="004232F9"/>
    <w:rsid w:val="00433A1E"/>
    <w:rsid w:val="00440668"/>
    <w:rsid w:val="004421D7"/>
    <w:rsid w:val="00447B83"/>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23C9"/>
    <w:rsid w:val="004D3569"/>
    <w:rsid w:val="004D6645"/>
    <w:rsid w:val="004E33EF"/>
    <w:rsid w:val="004E562B"/>
    <w:rsid w:val="004E642A"/>
    <w:rsid w:val="004E7C82"/>
    <w:rsid w:val="004F7C92"/>
    <w:rsid w:val="005009DC"/>
    <w:rsid w:val="00500EFC"/>
    <w:rsid w:val="00501E2E"/>
    <w:rsid w:val="0051781E"/>
    <w:rsid w:val="00520971"/>
    <w:rsid w:val="005267CB"/>
    <w:rsid w:val="00531869"/>
    <w:rsid w:val="00535B7D"/>
    <w:rsid w:val="005543C3"/>
    <w:rsid w:val="00554FAA"/>
    <w:rsid w:val="005630B4"/>
    <w:rsid w:val="00563773"/>
    <w:rsid w:val="005650F2"/>
    <w:rsid w:val="005672CB"/>
    <w:rsid w:val="00576B90"/>
    <w:rsid w:val="0058155D"/>
    <w:rsid w:val="00590A5B"/>
    <w:rsid w:val="00590C13"/>
    <w:rsid w:val="0059175F"/>
    <w:rsid w:val="0059560E"/>
    <w:rsid w:val="0059606D"/>
    <w:rsid w:val="00596C25"/>
    <w:rsid w:val="005A01E1"/>
    <w:rsid w:val="005A0290"/>
    <w:rsid w:val="005A1F29"/>
    <w:rsid w:val="005A29CB"/>
    <w:rsid w:val="005A50B9"/>
    <w:rsid w:val="005C51A1"/>
    <w:rsid w:val="005D2B26"/>
    <w:rsid w:val="005D3CF2"/>
    <w:rsid w:val="005D543F"/>
    <w:rsid w:val="005D7152"/>
    <w:rsid w:val="005E352B"/>
    <w:rsid w:val="005E4484"/>
    <w:rsid w:val="005E77EF"/>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706E8"/>
    <w:rsid w:val="0067771A"/>
    <w:rsid w:val="00684B85"/>
    <w:rsid w:val="0068783F"/>
    <w:rsid w:val="00696E85"/>
    <w:rsid w:val="006A18C5"/>
    <w:rsid w:val="006D09A7"/>
    <w:rsid w:val="006E7F1D"/>
    <w:rsid w:val="006F3EB3"/>
    <w:rsid w:val="006F4DCD"/>
    <w:rsid w:val="00702FF2"/>
    <w:rsid w:val="00703B66"/>
    <w:rsid w:val="00705800"/>
    <w:rsid w:val="00705EAB"/>
    <w:rsid w:val="00723455"/>
    <w:rsid w:val="00724762"/>
    <w:rsid w:val="00724D6D"/>
    <w:rsid w:val="0073474C"/>
    <w:rsid w:val="0073754C"/>
    <w:rsid w:val="0074716F"/>
    <w:rsid w:val="0074737F"/>
    <w:rsid w:val="00751E72"/>
    <w:rsid w:val="00753673"/>
    <w:rsid w:val="007540BD"/>
    <w:rsid w:val="00762205"/>
    <w:rsid w:val="0076323D"/>
    <w:rsid w:val="00764201"/>
    <w:rsid w:val="0077532B"/>
    <w:rsid w:val="007830BE"/>
    <w:rsid w:val="007912B3"/>
    <w:rsid w:val="007940C9"/>
    <w:rsid w:val="00796312"/>
    <w:rsid w:val="007B1B23"/>
    <w:rsid w:val="007B21FA"/>
    <w:rsid w:val="007B2ADE"/>
    <w:rsid w:val="007B3940"/>
    <w:rsid w:val="007D492E"/>
    <w:rsid w:val="007E0C49"/>
    <w:rsid w:val="007E3A3B"/>
    <w:rsid w:val="007E51F2"/>
    <w:rsid w:val="007E5E97"/>
    <w:rsid w:val="007E7688"/>
    <w:rsid w:val="007F4A4B"/>
    <w:rsid w:val="007F770C"/>
    <w:rsid w:val="00802CB9"/>
    <w:rsid w:val="00807BA4"/>
    <w:rsid w:val="00821133"/>
    <w:rsid w:val="008324B0"/>
    <w:rsid w:val="00833A82"/>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B1B83"/>
    <w:rsid w:val="008B3ADA"/>
    <w:rsid w:val="008C5F4A"/>
    <w:rsid w:val="008D1674"/>
    <w:rsid w:val="008E3990"/>
    <w:rsid w:val="008F17E5"/>
    <w:rsid w:val="008F272E"/>
    <w:rsid w:val="008F6B2B"/>
    <w:rsid w:val="00905C37"/>
    <w:rsid w:val="00906916"/>
    <w:rsid w:val="0092514B"/>
    <w:rsid w:val="009264AA"/>
    <w:rsid w:val="00944EE8"/>
    <w:rsid w:val="009461F0"/>
    <w:rsid w:val="009601F5"/>
    <w:rsid w:val="00963E43"/>
    <w:rsid w:val="00970F21"/>
    <w:rsid w:val="00975F3B"/>
    <w:rsid w:val="0098382A"/>
    <w:rsid w:val="009943CD"/>
    <w:rsid w:val="00994E91"/>
    <w:rsid w:val="009C37F8"/>
    <w:rsid w:val="009C6BB2"/>
    <w:rsid w:val="009E27B6"/>
    <w:rsid w:val="009E46B7"/>
    <w:rsid w:val="009E7920"/>
    <w:rsid w:val="009F368F"/>
    <w:rsid w:val="009F4367"/>
    <w:rsid w:val="009F7033"/>
    <w:rsid w:val="00A011F0"/>
    <w:rsid w:val="00A03CE6"/>
    <w:rsid w:val="00A03E48"/>
    <w:rsid w:val="00A11F5A"/>
    <w:rsid w:val="00A158CB"/>
    <w:rsid w:val="00A24A07"/>
    <w:rsid w:val="00A34B40"/>
    <w:rsid w:val="00A36292"/>
    <w:rsid w:val="00A36D64"/>
    <w:rsid w:val="00A3749F"/>
    <w:rsid w:val="00A44A6B"/>
    <w:rsid w:val="00A51DBA"/>
    <w:rsid w:val="00A5408B"/>
    <w:rsid w:val="00A556CE"/>
    <w:rsid w:val="00A67D37"/>
    <w:rsid w:val="00A72DDE"/>
    <w:rsid w:val="00A85ECD"/>
    <w:rsid w:val="00A923E2"/>
    <w:rsid w:val="00A964CE"/>
    <w:rsid w:val="00A96C60"/>
    <w:rsid w:val="00AA4437"/>
    <w:rsid w:val="00AB363A"/>
    <w:rsid w:val="00AC35D6"/>
    <w:rsid w:val="00AD678B"/>
    <w:rsid w:val="00AE41A1"/>
    <w:rsid w:val="00AE5A17"/>
    <w:rsid w:val="00AF5AF6"/>
    <w:rsid w:val="00B13BB6"/>
    <w:rsid w:val="00B2565D"/>
    <w:rsid w:val="00B30727"/>
    <w:rsid w:val="00B33A35"/>
    <w:rsid w:val="00B3497E"/>
    <w:rsid w:val="00B358B3"/>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A7059"/>
    <w:rsid w:val="00BB40C8"/>
    <w:rsid w:val="00BB6985"/>
    <w:rsid w:val="00BC56EA"/>
    <w:rsid w:val="00BC6602"/>
    <w:rsid w:val="00BD787B"/>
    <w:rsid w:val="00BE0CE4"/>
    <w:rsid w:val="00BE7D68"/>
    <w:rsid w:val="00BF101A"/>
    <w:rsid w:val="00C03ED1"/>
    <w:rsid w:val="00C1503E"/>
    <w:rsid w:val="00C16955"/>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6892"/>
    <w:rsid w:val="00CD31FE"/>
    <w:rsid w:val="00CD4F1D"/>
    <w:rsid w:val="00CE1EC6"/>
    <w:rsid w:val="00CE5201"/>
    <w:rsid w:val="00CF1627"/>
    <w:rsid w:val="00CF760D"/>
    <w:rsid w:val="00D008ED"/>
    <w:rsid w:val="00D01984"/>
    <w:rsid w:val="00D01EDA"/>
    <w:rsid w:val="00D16472"/>
    <w:rsid w:val="00D321C9"/>
    <w:rsid w:val="00D353A2"/>
    <w:rsid w:val="00D37FC2"/>
    <w:rsid w:val="00D43DB0"/>
    <w:rsid w:val="00D570C5"/>
    <w:rsid w:val="00D65E69"/>
    <w:rsid w:val="00D922CF"/>
    <w:rsid w:val="00D951B4"/>
    <w:rsid w:val="00DA32B3"/>
    <w:rsid w:val="00DA6734"/>
    <w:rsid w:val="00DB56B3"/>
    <w:rsid w:val="00DE24BE"/>
    <w:rsid w:val="00DE5B21"/>
    <w:rsid w:val="00DE7479"/>
    <w:rsid w:val="00DF128B"/>
    <w:rsid w:val="00DF2F94"/>
    <w:rsid w:val="00E1113C"/>
    <w:rsid w:val="00E11688"/>
    <w:rsid w:val="00E26EAA"/>
    <w:rsid w:val="00E27CC3"/>
    <w:rsid w:val="00E30FCA"/>
    <w:rsid w:val="00E36F97"/>
    <w:rsid w:val="00E42057"/>
    <w:rsid w:val="00E44C4F"/>
    <w:rsid w:val="00E62BEE"/>
    <w:rsid w:val="00E63075"/>
    <w:rsid w:val="00E634C5"/>
    <w:rsid w:val="00E644BF"/>
    <w:rsid w:val="00E73A40"/>
    <w:rsid w:val="00E806E3"/>
    <w:rsid w:val="00E81697"/>
    <w:rsid w:val="00E87D86"/>
    <w:rsid w:val="00E928D4"/>
    <w:rsid w:val="00E94852"/>
    <w:rsid w:val="00EA4D25"/>
    <w:rsid w:val="00EA576F"/>
    <w:rsid w:val="00EB0255"/>
    <w:rsid w:val="00EB3838"/>
    <w:rsid w:val="00EB4C77"/>
    <w:rsid w:val="00EB68CC"/>
    <w:rsid w:val="00EC1285"/>
    <w:rsid w:val="00EC2095"/>
    <w:rsid w:val="00EC5E51"/>
    <w:rsid w:val="00EC76B0"/>
    <w:rsid w:val="00ED48AE"/>
    <w:rsid w:val="00EE65A7"/>
    <w:rsid w:val="00EF48EC"/>
    <w:rsid w:val="00EF58B4"/>
    <w:rsid w:val="00EF6016"/>
    <w:rsid w:val="00F03131"/>
    <w:rsid w:val="00F05E03"/>
    <w:rsid w:val="00F101A4"/>
    <w:rsid w:val="00F106B0"/>
    <w:rsid w:val="00F2061A"/>
    <w:rsid w:val="00F30057"/>
    <w:rsid w:val="00F34750"/>
    <w:rsid w:val="00F46114"/>
    <w:rsid w:val="00F47B3A"/>
    <w:rsid w:val="00F602C8"/>
    <w:rsid w:val="00F62595"/>
    <w:rsid w:val="00F7168A"/>
    <w:rsid w:val="00F71C13"/>
    <w:rsid w:val="00F77228"/>
    <w:rsid w:val="00F90567"/>
    <w:rsid w:val="00F91352"/>
    <w:rsid w:val="00F922ED"/>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23F263"/>
  <w15:docId w15:val="{1010398A-6D68-47D9-89DC-678808CB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06D"/>
    <w:rPr>
      <w:sz w:val="22"/>
    </w:rPr>
  </w:style>
  <w:style w:type="paragraph" w:styleId="Overskrift1">
    <w:name w:val="heading 1"/>
    <w:basedOn w:val="Normal"/>
    <w:next w:val="Normal"/>
    <w:uiPriority w:val="1"/>
    <w:qFormat/>
    <w:rsid w:val="00AB363A"/>
    <w:pPr>
      <w:keepNext/>
      <w:spacing w:before="260"/>
      <w:contextualSpacing/>
      <w:outlineLvl w:val="0"/>
    </w:pPr>
    <w:rPr>
      <w:rFonts w:cs="Arial"/>
      <w:b/>
      <w:bCs/>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39"/>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CBC9"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2948\appdata\roaming\microsoft\skabeloner\SkabelonDesign\Interne%20LBST%20skabeloner\Tomt%20dokument%20med%20logo.dotx" TargetMode="External"/></Relationships>
</file>

<file path=word/theme/theme1.xml><?xml version="1.0" encoding="utf-8"?>
<a:theme xmlns:a="http://schemas.openxmlformats.org/drawingml/2006/main" name="Kontortema">
  <a:themeElements>
    <a:clrScheme name="MFVM - Departementet/Koncern_Word">
      <a:dk1>
        <a:srgbClr val="000000"/>
      </a:dk1>
      <a:lt1>
        <a:sysClr val="window" lastClr="FFFFFF"/>
      </a:lt1>
      <a:dk2>
        <a:srgbClr val="BFCBC9"/>
      </a:dk2>
      <a:lt2>
        <a:srgbClr val="E5EAE9"/>
      </a:lt2>
      <a:accent1>
        <a:srgbClr val="00874B"/>
      </a:accent1>
      <a:accent2>
        <a:srgbClr val="003127"/>
      </a:accent2>
      <a:accent3>
        <a:srgbClr val="33B9C4"/>
      </a:accent3>
      <a:accent4>
        <a:srgbClr val="0085AD"/>
      </a:accent4>
      <a:accent5>
        <a:srgbClr val="512D6D"/>
      </a:accent5>
      <a:accent6>
        <a:srgbClr val="ABBC3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med logo.dotx</Template>
  <TotalTime>1</TotalTime>
  <Pages>1</Pages>
  <Words>187</Words>
  <Characters>1146</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Miljøministeriet</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Ea Seier</dc:creator>
  <cp:keywords/>
  <dc:description/>
  <cp:lastModifiedBy>Ea Seier</cp:lastModifiedBy>
  <cp:revision>1</cp:revision>
  <cp:lastPrinted>2005-05-20T12:11:00Z</cp:lastPrinted>
  <dcterms:created xsi:type="dcterms:W3CDTF">2023-06-27T09:43:00Z</dcterms:created>
  <dcterms:modified xsi:type="dcterms:W3CDTF">2023-06-27T09:45:00Z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Definition">
    <vt:lpwstr>Brev</vt:lpwstr>
  </property>
  <property fmtid="{D5CDD505-2E9C-101B-9397-08002B2CF9AE}" pid="8" name="sdDocumentDate">
    <vt:lpwstr>45104</vt:lpwstr>
  </property>
  <property fmtid="{D5CDD505-2E9C-101B-9397-08002B2CF9AE}" pid="9" name="SD_IntegrationInfoAdded">
    <vt:bool>true</vt:bool>
  </property>
  <property fmtid="{D5CDD505-2E9C-101B-9397-08002B2CF9AE}" pid="10" name="ContentRemapped">
    <vt:lpwstr>true</vt:lpwstr>
  </property>
  <property fmtid="{D5CDD505-2E9C-101B-9397-08002B2CF9AE}" pid="11" name="SD_DocumentLanguage">
    <vt:lpwstr>da-DK</vt:lpwstr>
  </property>
  <property fmtid="{D5CDD505-2E9C-101B-9397-08002B2CF9AE}" pid="12" name="SD_DocumentLanguageString">
    <vt:lpwstr>Dansk</vt:lpwstr>
  </property>
  <property fmtid="{D5CDD505-2E9C-101B-9397-08002B2CF9AE}" pid="13" name="SD_CtlText_Usersettings_Userprofile">
    <vt:lpwstr>brev</vt:lpwstr>
  </property>
  <property fmtid="{D5CDD505-2E9C-101B-9397-08002B2CF9AE}" pid="14" name="SD_UserprofileName">
    <vt:lpwstr>brev</vt:lpwstr>
  </property>
  <property fmtid="{D5CDD505-2E9C-101B-9397-08002B2CF9AE}" pid="15" name="SD_Office_OFF_ID">
    <vt:lpwstr>91</vt:lpwstr>
  </property>
  <property fmtid="{D5CDD505-2E9C-101B-9397-08002B2CF9AE}" pid="16" name="CurrentOfficeID">
    <vt:lpwstr>91</vt:lpwstr>
  </property>
  <property fmtid="{D5CDD505-2E9C-101B-9397-08002B2CF9AE}" pid="17" name="SD_Office_OFF_Organisation">
    <vt:lpwstr>LBST</vt:lpwstr>
  </property>
  <property fmtid="{D5CDD505-2E9C-101B-9397-08002B2CF9AE}" pid="18" name="SD_Office_OFF_ArtworkDefinition">
    <vt:lpwstr>FVM</vt:lpwstr>
  </property>
  <property fmtid="{D5CDD505-2E9C-101B-9397-08002B2CF9AE}" pid="19" name="SD_Office_OFF_LogoFileName">
    <vt:lpwstr>LBST</vt:lpwstr>
  </property>
  <property fmtid="{D5CDD505-2E9C-101B-9397-08002B2CF9AE}" pid="20" name="SD_Office_OFF_Institution">
    <vt:lpwstr>Landbrugsstyrelsen</vt:lpwstr>
  </property>
  <property fmtid="{D5CDD505-2E9C-101B-9397-08002B2CF9AE}" pid="21" name="SD_Office_OFF_Institution_EN">
    <vt:lpwstr>The Danish Agricultural Agency</vt:lpwstr>
  </property>
  <property fmtid="{D5CDD505-2E9C-101B-9397-08002B2CF9AE}" pid="22" name="SD_Office_OFF_kontor">
    <vt:lpwstr>Landbrugsstyrelsen</vt:lpwstr>
  </property>
  <property fmtid="{D5CDD505-2E9C-101B-9397-08002B2CF9AE}" pid="23" name="SD_Office_OFF_Department">
    <vt:lpwstr/>
  </property>
  <property fmtid="{D5CDD505-2E9C-101B-9397-08002B2CF9AE}" pid="24" name="SD_Office_OFF_Department_EN">
    <vt:lpwstr/>
  </property>
  <property fmtid="{D5CDD505-2E9C-101B-9397-08002B2CF9AE}" pid="25" name="SD_Office_OFF_Footertext">
    <vt:lpwstr/>
  </property>
  <property fmtid="{D5CDD505-2E9C-101B-9397-08002B2CF9AE}" pid="26" name="SD_Office_OFF_AddressA">
    <vt:lpwstr>Nyropsgade 30</vt:lpwstr>
  </property>
  <property fmtid="{D5CDD505-2E9C-101B-9397-08002B2CF9AE}" pid="27" name="SD_Office_OFF_AddressB">
    <vt:lpwstr/>
  </property>
  <property fmtid="{D5CDD505-2E9C-101B-9397-08002B2CF9AE}" pid="28" name="SD_Office_OFF_AddressC">
    <vt:lpwstr/>
  </property>
  <property fmtid="{D5CDD505-2E9C-101B-9397-08002B2CF9AE}" pid="29" name="SD_Office_OFF_AddressCollected">
    <vt:lpwstr>Nyropsgade 30</vt:lpwstr>
  </property>
  <property fmtid="{D5CDD505-2E9C-101B-9397-08002B2CF9AE}" pid="30" name="SD_Office_OFF_AddressD">
    <vt:lpwstr>1780</vt:lpwstr>
  </property>
  <property fmtid="{D5CDD505-2E9C-101B-9397-08002B2CF9AE}" pid="31" name="SD_Office_OFF_City">
    <vt:lpwstr>København V</vt:lpwstr>
  </property>
  <property fmtid="{D5CDD505-2E9C-101B-9397-08002B2CF9AE}" pid="32" name="SD_Office_OFF_City_EN">
    <vt:lpwstr>Copenhagen V Denmark</vt:lpwstr>
  </property>
  <property fmtid="{D5CDD505-2E9C-101B-9397-08002B2CF9AE}" pid="33" name="SD_Office_OFF_Phone">
    <vt:lpwstr>33 95 80 00</vt:lpwstr>
  </property>
  <property fmtid="{D5CDD505-2E9C-101B-9397-08002B2CF9AE}" pid="34" name="SD_Office_OFF_Phone_EN">
    <vt:lpwstr>+45 33 95 80 00</vt:lpwstr>
  </property>
  <property fmtid="{D5CDD505-2E9C-101B-9397-08002B2CF9AE}" pid="35" name="SD_Office_OFF_Fax">
    <vt:lpwstr/>
  </property>
  <property fmtid="{D5CDD505-2E9C-101B-9397-08002B2CF9AE}" pid="36" name="SD_Office_OFF_Fax_EN">
    <vt:lpwstr/>
  </property>
  <property fmtid="{D5CDD505-2E9C-101B-9397-08002B2CF9AE}" pid="37" name="SD_Office_OFF_Email">
    <vt:lpwstr>mail@lbst.dk</vt:lpwstr>
  </property>
  <property fmtid="{D5CDD505-2E9C-101B-9397-08002B2CF9AE}" pid="38" name="SD_Office_OFF_Web">
    <vt:lpwstr>www.lbst.dk</vt:lpwstr>
  </property>
  <property fmtid="{D5CDD505-2E9C-101B-9397-08002B2CF9AE}" pid="39" name="SD_Office_OFF_CVR">
    <vt:lpwstr>20814616</vt:lpwstr>
  </property>
  <property fmtid="{D5CDD505-2E9C-101B-9397-08002B2CF9AE}" pid="40" name="SD_Office_OFF_EAN">
    <vt:lpwstr>5798000877955</vt:lpwstr>
  </property>
  <property fmtid="{D5CDD505-2E9C-101B-9397-08002B2CF9AE}" pid="41" name="SD_Office_OFF_EAN_EN">
    <vt:lpwstr>5798000877955</vt:lpwstr>
  </property>
  <property fmtid="{D5CDD505-2E9C-101B-9397-08002B2CF9AE}" pid="42" name="SD_Office_OFF_ColorTheme">
    <vt:lpwstr>MFVM - NaturErhvervstyrelsen</vt:lpwstr>
  </property>
  <property fmtid="{D5CDD505-2E9C-101B-9397-08002B2CF9AE}" pid="43" name="LastCompletedArtworkDefinition">
    <vt:lpwstr>FVM</vt:lpwstr>
  </property>
  <property fmtid="{D5CDD505-2E9C-101B-9397-08002B2CF9AE}" pid="44" name="USR_Name">
    <vt:lpwstr>Ea Seier</vt:lpwstr>
  </property>
  <property fmtid="{D5CDD505-2E9C-101B-9397-08002B2CF9AE}" pid="45" name="USR_Initials">
    <vt:lpwstr>ESEIER</vt:lpwstr>
  </property>
  <property fmtid="{D5CDD505-2E9C-101B-9397-08002B2CF9AE}" pid="46" name="USR_Title">
    <vt:lpwstr>Kommunikationskonsulent</vt:lpwstr>
  </property>
  <property fmtid="{D5CDD505-2E9C-101B-9397-08002B2CF9AE}" pid="47" name="USR_DirectPhone">
    <vt:lpwstr>+45 33 95 81 85</vt:lpwstr>
  </property>
  <property fmtid="{D5CDD505-2E9C-101B-9397-08002B2CF9AE}" pid="48" name="USR_Mobile">
    <vt:lpwstr>+45 24 99 85 35</vt:lpwstr>
  </property>
  <property fmtid="{D5CDD505-2E9C-101B-9397-08002B2CF9AE}" pid="49" name="USR_Email">
    <vt:lpwstr>ESEIER@lbst.dk</vt:lpwstr>
  </property>
  <property fmtid="{D5CDD505-2E9C-101B-9397-08002B2CF9AE}" pid="50" name="DocumentInfoFinished">
    <vt:lpwstr>True</vt:lpwstr>
  </property>
</Properties>
</file>