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794A0" w14:textId="77777777" w:rsidR="002F4BB2" w:rsidRPr="002F4BB2" w:rsidRDefault="002F4BB2" w:rsidP="002F4BB2">
      <w:pPr>
        <w:spacing w:line="240" w:lineRule="auto"/>
        <w:jc w:val="center"/>
        <w:rPr>
          <w:rFonts w:ascii="Verdana" w:eastAsia="Times New Roman" w:hAnsi="Verdana" w:cs="Tahoma"/>
          <w:b/>
          <w:bCs/>
          <w:sz w:val="24"/>
          <w:szCs w:val="24"/>
          <w:lang w:eastAsia="da-DK"/>
        </w:rPr>
      </w:pPr>
    </w:p>
    <w:p w14:paraId="3EDDA8D3" w14:textId="77777777" w:rsidR="002F4BB2" w:rsidRPr="002F4BB2" w:rsidRDefault="002F4BB2" w:rsidP="002F4BB2">
      <w:pPr>
        <w:spacing w:line="240" w:lineRule="auto"/>
        <w:jc w:val="center"/>
        <w:rPr>
          <w:rFonts w:ascii="Verdana" w:eastAsia="Times New Roman" w:hAnsi="Verdana" w:cs="Tahoma"/>
          <w:b/>
          <w:bCs/>
          <w:sz w:val="24"/>
          <w:szCs w:val="24"/>
          <w:lang w:eastAsia="da-DK"/>
        </w:rPr>
      </w:pPr>
      <w:r w:rsidRPr="002F4BB2">
        <w:rPr>
          <w:rFonts w:ascii="Verdana" w:eastAsia="Times New Roman" w:hAnsi="Verdana" w:cs="Tahoma"/>
          <w:b/>
          <w:bCs/>
          <w:sz w:val="24"/>
          <w:szCs w:val="24"/>
          <w:lang w:eastAsia="da-DK"/>
        </w:rPr>
        <w:t>Erklæring om revisionsklausul for miljø- og økologitilsagn</w:t>
      </w:r>
    </w:p>
    <w:p w14:paraId="58A2734E" w14:textId="4B79F91B" w:rsidR="002F4BB2" w:rsidRPr="002F4BB2" w:rsidRDefault="002F4BB2" w:rsidP="002F4BB2">
      <w:pPr>
        <w:spacing w:line="240" w:lineRule="auto"/>
        <w:jc w:val="center"/>
        <w:rPr>
          <w:rFonts w:ascii="Verdana" w:eastAsia="Times New Roman" w:hAnsi="Verdana" w:cs="Tahoma"/>
          <w:b/>
          <w:bCs/>
          <w:sz w:val="18"/>
          <w:szCs w:val="24"/>
          <w:lang w:eastAsia="da-DK"/>
        </w:rPr>
      </w:pPr>
      <w:r w:rsidRPr="002F4BB2">
        <w:rPr>
          <w:rFonts w:ascii="Verdana" w:eastAsia="Times New Roman" w:hAnsi="Verdana" w:cs="Tahoma"/>
          <w:b/>
          <w:bCs/>
          <w:sz w:val="18"/>
          <w:szCs w:val="24"/>
          <w:lang w:eastAsia="da-DK"/>
        </w:rPr>
        <w:t>(Tilsagnstype 35, 50, 54 og 55)</w:t>
      </w:r>
    </w:p>
    <w:p w14:paraId="6B2E4A34" w14:textId="77777777" w:rsidR="002F4BB2" w:rsidRPr="002F4BB2" w:rsidRDefault="002F4BB2" w:rsidP="002F4BB2">
      <w:pPr>
        <w:spacing w:line="240" w:lineRule="auto"/>
        <w:jc w:val="center"/>
        <w:rPr>
          <w:rFonts w:ascii="Verdana" w:eastAsia="Times New Roman" w:hAnsi="Verdana" w:cs="Tahoma"/>
          <w:b/>
          <w:bCs/>
          <w:sz w:val="24"/>
          <w:szCs w:val="24"/>
          <w:lang w:eastAsia="da-DK"/>
        </w:rPr>
      </w:pPr>
    </w:p>
    <w:p w14:paraId="69E1A90B" w14:textId="77777777" w:rsidR="002F4BB2" w:rsidRPr="002F4BB2" w:rsidRDefault="002F4BB2" w:rsidP="002F4BB2">
      <w:pPr>
        <w:spacing w:line="240" w:lineRule="auto"/>
        <w:jc w:val="center"/>
        <w:rPr>
          <w:rFonts w:ascii="Verdana" w:eastAsia="Times New Roman" w:hAnsi="Verdana" w:cs="Tahoma"/>
          <w:b/>
          <w:bCs/>
          <w:sz w:val="20"/>
          <w:szCs w:val="24"/>
          <w:lang w:eastAsia="da-DK"/>
        </w:rPr>
      </w:pPr>
      <w:r w:rsidRPr="002F4BB2">
        <w:rPr>
          <w:rFonts w:ascii="Verdana" w:eastAsia="Times New Roman" w:hAnsi="Verdana" w:cs="Tahoma"/>
          <w:b/>
          <w:bCs/>
          <w:sz w:val="20"/>
          <w:szCs w:val="24"/>
          <w:lang w:eastAsia="da-DK"/>
        </w:rPr>
        <w:t>25 meters beskyttelseszoner omkring vandboringer</w:t>
      </w:r>
    </w:p>
    <w:p w14:paraId="111F0A74" w14:textId="77777777" w:rsidR="002F4BB2" w:rsidRPr="002F4BB2" w:rsidRDefault="002F4BB2" w:rsidP="002F4BB2">
      <w:pPr>
        <w:spacing w:line="240" w:lineRule="auto"/>
        <w:rPr>
          <w:rFonts w:ascii="Verdana" w:eastAsia="Times New Roman" w:hAnsi="Verdana" w:cs="Tahoma"/>
          <w:b/>
          <w:bCs/>
          <w:sz w:val="24"/>
          <w:szCs w:val="24"/>
          <w:lang w:eastAsia="da-DK"/>
        </w:rPr>
      </w:pPr>
    </w:p>
    <w:p w14:paraId="6EE0B67D" w14:textId="32473C7A" w:rsidR="002F4BB2" w:rsidRPr="002F4BB2" w:rsidRDefault="002F4BB2" w:rsidP="002F4BB2">
      <w:pPr>
        <w:spacing w:line="240" w:lineRule="auto"/>
        <w:jc w:val="both"/>
        <w:rPr>
          <w:rFonts w:ascii="Verdana" w:eastAsia="Times New Roman" w:hAnsi="Verdana" w:cs="Arial"/>
          <w:sz w:val="16"/>
          <w:szCs w:val="16"/>
          <w:lang w:eastAsia="da-DK"/>
        </w:rPr>
      </w:pPr>
      <w:r w:rsidRPr="002F4BB2">
        <w:rPr>
          <w:rFonts w:ascii="Verdana" w:eastAsia="Times New Roman" w:hAnsi="Verdana" w:cs="Arial"/>
          <w:sz w:val="16"/>
          <w:szCs w:val="16"/>
          <w:lang w:eastAsia="da-DK"/>
        </w:rPr>
        <w:t>Hvis der i perioden 1. september 201</w:t>
      </w:r>
      <w:r>
        <w:rPr>
          <w:rFonts w:ascii="Verdana" w:eastAsia="Times New Roman" w:hAnsi="Verdana" w:cs="Arial"/>
          <w:sz w:val="16"/>
          <w:szCs w:val="16"/>
          <w:lang w:eastAsia="da-DK"/>
        </w:rPr>
        <w:t>7</w:t>
      </w:r>
      <w:r w:rsidRPr="002F4BB2">
        <w:rPr>
          <w:rFonts w:ascii="Verdana" w:eastAsia="Times New Roman" w:hAnsi="Verdana" w:cs="Arial"/>
          <w:sz w:val="16"/>
          <w:szCs w:val="16"/>
          <w:lang w:eastAsia="da-DK"/>
        </w:rPr>
        <w:t xml:space="preserve"> – 31. august 201</w:t>
      </w:r>
      <w:r>
        <w:rPr>
          <w:rFonts w:ascii="Verdana" w:eastAsia="Times New Roman" w:hAnsi="Verdana" w:cs="Arial"/>
          <w:sz w:val="16"/>
          <w:szCs w:val="16"/>
          <w:lang w:eastAsia="da-DK"/>
        </w:rPr>
        <w:t>8</w:t>
      </w:r>
      <w:r w:rsidRPr="002F4BB2">
        <w:rPr>
          <w:rFonts w:ascii="Verdana" w:eastAsia="Times New Roman" w:hAnsi="Verdana" w:cs="Arial"/>
          <w:sz w:val="16"/>
          <w:szCs w:val="16"/>
          <w:lang w:eastAsia="da-DK"/>
        </w:rPr>
        <w:t xml:space="preserve"> etableres en ny vandindvindingsboring</w:t>
      </w:r>
      <w:r w:rsidRPr="002F4BB2">
        <w:rPr>
          <w:rFonts w:ascii="Verdana" w:eastAsia="Times New Roman" w:hAnsi="Verdana" w:cs="Arial"/>
          <w:sz w:val="16"/>
          <w:szCs w:val="16"/>
          <w:vertAlign w:val="superscript"/>
          <w:lang w:eastAsia="da-DK"/>
        </w:rPr>
        <w:footnoteReference w:id="1"/>
      </w:r>
      <w:r w:rsidRPr="002F4BB2">
        <w:rPr>
          <w:rFonts w:ascii="Verdana" w:eastAsia="Times New Roman" w:hAnsi="Verdana" w:cs="Arial"/>
          <w:sz w:val="16"/>
          <w:szCs w:val="16"/>
          <w:lang w:eastAsia="da-DK"/>
        </w:rPr>
        <w:t xml:space="preserve"> på arealer, der er omfattet af visse tilsagn om tilskud til miljø- og økologiordninger, skal tilsagnet revideres, fordi basisbetingelser</w:t>
      </w:r>
      <w:r w:rsidR="00EA270F">
        <w:rPr>
          <w:rFonts w:ascii="Verdana" w:eastAsia="Times New Roman" w:hAnsi="Verdana" w:cs="Arial"/>
          <w:sz w:val="16"/>
          <w:szCs w:val="16"/>
          <w:lang w:eastAsia="da-DK"/>
        </w:rPr>
        <w:t>ne</w:t>
      </w:r>
      <w:r w:rsidRPr="002F4BB2">
        <w:rPr>
          <w:rFonts w:ascii="Verdana" w:eastAsia="Times New Roman" w:hAnsi="Verdana" w:cs="Arial"/>
          <w:sz w:val="16"/>
          <w:szCs w:val="16"/>
          <w:lang w:eastAsia="da-DK"/>
        </w:rPr>
        <w:t xml:space="preserve"> (baseline) ændres. Det fremgår af miljøbeskyttelsesloven</w:t>
      </w:r>
      <w:r w:rsidR="00C100B6">
        <w:rPr>
          <w:rFonts w:ascii="Verdana" w:eastAsia="Times New Roman" w:hAnsi="Verdana" w:cs="Arial"/>
          <w:sz w:val="16"/>
          <w:szCs w:val="16"/>
          <w:lang w:eastAsia="da-DK"/>
        </w:rPr>
        <w:t>,</w:t>
      </w:r>
      <w:r w:rsidRPr="002F4BB2">
        <w:rPr>
          <w:rFonts w:ascii="Verdana" w:eastAsia="Times New Roman" w:hAnsi="Verdana" w:cs="Arial"/>
          <w:sz w:val="16"/>
          <w:szCs w:val="16"/>
          <w:vertAlign w:val="superscript"/>
          <w:lang w:eastAsia="da-DK"/>
        </w:rPr>
        <w:footnoteReference w:id="2"/>
      </w:r>
      <w:r w:rsidRPr="002F4BB2">
        <w:rPr>
          <w:rFonts w:ascii="Verdana" w:eastAsia="Times New Roman" w:hAnsi="Verdana" w:cs="Arial"/>
          <w:sz w:val="16"/>
          <w:szCs w:val="16"/>
          <w:lang w:eastAsia="da-DK"/>
        </w:rPr>
        <w:t xml:space="preserve"> at anvendelse af pesticider, dyrkning og gødskning til erhvervsmæssige og offentlige formål ikke må foretages inden for en radius på 25 meter fra en boring, der indvinder grundvand til almene vandforsyningsanlæg. Da basisbetingelserne for tilsagnet ændres, bortfalder tilsagnet for arealet inden for en radius af 25 meter fra boringen (beskyttelseszonen). Tilsagnsarealet bortfalder uden krav om tilbagebetaling af tidligere udbetalt tilskud.</w:t>
      </w:r>
    </w:p>
    <w:p w14:paraId="3DC5DC03" w14:textId="77777777" w:rsidR="002F4BB2" w:rsidRPr="002F4BB2" w:rsidRDefault="002F4BB2" w:rsidP="002F4BB2">
      <w:pPr>
        <w:spacing w:line="240" w:lineRule="auto"/>
        <w:jc w:val="both"/>
        <w:rPr>
          <w:rFonts w:ascii="Verdana" w:eastAsia="Times New Roman" w:hAnsi="Verdana" w:cs="Arial"/>
          <w:sz w:val="16"/>
          <w:szCs w:val="16"/>
          <w:lang w:eastAsia="da-DK"/>
        </w:rPr>
      </w:pPr>
    </w:p>
    <w:p w14:paraId="6A9629A4" w14:textId="21C6C49D" w:rsidR="002F4BB2" w:rsidRDefault="002F4BB2" w:rsidP="002F4BB2">
      <w:pPr>
        <w:spacing w:line="240" w:lineRule="auto"/>
        <w:jc w:val="both"/>
        <w:rPr>
          <w:rFonts w:ascii="Verdana" w:eastAsia="Times New Roman" w:hAnsi="Verdana" w:cs="Arial"/>
          <w:sz w:val="16"/>
          <w:szCs w:val="16"/>
          <w:lang w:eastAsia="da-DK"/>
        </w:rPr>
      </w:pPr>
      <w:r w:rsidRPr="002F4BB2">
        <w:rPr>
          <w:rFonts w:ascii="Verdana" w:eastAsia="Times New Roman" w:hAnsi="Verdana" w:cs="Arial"/>
          <w:sz w:val="16"/>
          <w:szCs w:val="16"/>
          <w:lang w:eastAsia="da-DK"/>
        </w:rPr>
        <w:t xml:space="preserve">Hvis du ikke kan acceptere, at arealet inden for beskyttelseszonen bortfalder </w:t>
      </w:r>
      <w:r w:rsidR="00312984">
        <w:rPr>
          <w:rFonts w:ascii="Verdana" w:eastAsia="Times New Roman" w:hAnsi="Verdana" w:cs="Arial"/>
          <w:sz w:val="16"/>
          <w:szCs w:val="16"/>
          <w:lang w:eastAsia="da-DK"/>
        </w:rPr>
        <w:t>fra</w:t>
      </w:r>
      <w:r w:rsidRPr="002F4BB2">
        <w:rPr>
          <w:rFonts w:ascii="Verdana" w:eastAsia="Times New Roman" w:hAnsi="Verdana" w:cs="Arial"/>
          <w:sz w:val="16"/>
          <w:szCs w:val="16"/>
          <w:lang w:eastAsia="da-DK"/>
        </w:rPr>
        <w:t xml:space="preserve"> dit tilsagn, skal du udfylde og indsende denne erklæring til </w:t>
      </w:r>
      <w:r>
        <w:rPr>
          <w:rFonts w:ascii="Verdana" w:eastAsia="Times New Roman" w:hAnsi="Verdana" w:cs="Arial"/>
          <w:sz w:val="16"/>
          <w:szCs w:val="16"/>
          <w:lang w:eastAsia="da-DK"/>
        </w:rPr>
        <w:t>Landbrugsstyrelsen</w:t>
      </w:r>
      <w:r w:rsidRPr="002F4BB2">
        <w:rPr>
          <w:rFonts w:ascii="Verdana" w:eastAsia="Times New Roman" w:hAnsi="Verdana" w:cs="Arial"/>
          <w:sz w:val="16"/>
          <w:szCs w:val="16"/>
          <w:lang w:eastAsia="da-DK"/>
        </w:rPr>
        <w:t>. Husk at vedlægge markkort med indtegning af boringen og beskyttelseszonen på de tilsagnsmarker, hvor vandboring og beskyttelseszone ligge</w:t>
      </w:r>
      <w:r w:rsidR="00976104">
        <w:rPr>
          <w:rFonts w:ascii="Verdana" w:eastAsia="Times New Roman" w:hAnsi="Verdana" w:cs="Arial"/>
          <w:sz w:val="16"/>
          <w:szCs w:val="16"/>
          <w:lang w:eastAsia="da-DK"/>
        </w:rPr>
        <w:t>r</w:t>
      </w:r>
      <w:r w:rsidRPr="002F4BB2">
        <w:rPr>
          <w:rFonts w:ascii="Verdana" w:eastAsia="Times New Roman" w:hAnsi="Verdana" w:cs="Arial"/>
          <w:sz w:val="16"/>
          <w:szCs w:val="16"/>
          <w:lang w:eastAsia="da-DK"/>
        </w:rPr>
        <w:t>.</w:t>
      </w:r>
    </w:p>
    <w:p w14:paraId="50844104" w14:textId="77777777" w:rsidR="0018210E" w:rsidRPr="002F4BB2" w:rsidRDefault="0018210E" w:rsidP="002F4BB2">
      <w:pPr>
        <w:spacing w:line="240" w:lineRule="auto"/>
        <w:jc w:val="both"/>
        <w:rPr>
          <w:rFonts w:ascii="Verdana" w:eastAsia="Times New Roman" w:hAnsi="Verdana" w:cs="Arial"/>
          <w:sz w:val="16"/>
          <w:szCs w:val="16"/>
          <w:lang w:eastAsia="da-DK"/>
        </w:rPr>
      </w:pPr>
    </w:p>
    <w:p w14:paraId="1DC86E85" w14:textId="7C9A2FBE" w:rsidR="002F4BB2" w:rsidRPr="002F4BB2" w:rsidRDefault="002F4BB2" w:rsidP="002F4BB2">
      <w:pPr>
        <w:spacing w:line="240" w:lineRule="auto"/>
        <w:jc w:val="both"/>
        <w:rPr>
          <w:rFonts w:ascii="Verdana" w:eastAsia="Times New Roman" w:hAnsi="Verdana" w:cs="Arial"/>
          <w:sz w:val="16"/>
          <w:szCs w:val="16"/>
          <w:lang w:eastAsia="da-DK"/>
        </w:rPr>
      </w:pPr>
      <w:r w:rsidRPr="002F4BB2">
        <w:rPr>
          <w:rFonts w:ascii="Verdana" w:eastAsia="Times New Roman" w:hAnsi="Verdana" w:cs="Arial"/>
          <w:sz w:val="16"/>
          <w:szCs w:val="16"/>
          <w:lang w:eastAsia="da-DK"/>
        </w:rPr>
        <w:t xml:space="preserve">Hvis </w:t>
      </w:r>
      <w:r>
        <w:rPr>
          <w:rFonts w:ascii="Verdana" w:eastAsia="Times New Roman" w:hAnsi="Verdana" w:cs="Arial"/>
          <w:sz w:val="16"/>
          <w:szCs w:val="16"/>
          <w:lang w:eastAsia="da-DK"/>
        </w:rPr>
        <w:t>Landbrugsstyrelsen</w:t>
      </w:r>
      <w:r w:rsidRPr="002F4BB2">
        <w:rPr>
          <w:rFonts w:ascii="Verdana" w:eastAsia="Times New Roman" w:hAnsi="Verdana" w:cs="Arial"/>
          <w:sz w:val="16"/>
          <w:szCs w:val="16"/>
          <w:lang w:eastAsia="da-DK"/>
        </w:rPr>
        <w:t xml:space="preserve"> godkender din erklæring, bortfalder </w:t>
      </w:r>
      <w:r w:rsidRPr="002F4BB2">
        <w:rPr>
          <w:rFonts w:ascii="Verdana" w:eastAsia="Times New Roman" w:hAnsi="Verdana" w:cs="Arial"/>
          <w:sz w:val="16"/>
          <w:szCs w:val="16"/>
          <w:u w:val="single"/>
          <w:lang w:eastAsia="da-DK"/>
        </w:rPr>
        <w:t>hele tilsagnet</w:t>
      </w:r>
      <w:r w:rsidRPr="002F4BB2">
        <w:rPr>
          <w:rFonts w:ascii="Verdana" w:eastAsia="Times New Roman" w:hAnsi="Verdana" w:cs="Arial"/>
          <w:sz w:val="16"/>
          <w:szCs w:val="16"/>
          <w:lang w:eastAsia="da-DK"/>
        </w:rPr>
        <w:t xml:space="preserve">, som erklæringen vedrører. Når tilsagnet bortfalder som følge af revisionsklausulen, kræver vi ikke tilbagebetaling af tidligere udbetalt tilskud. Når tilsagnet bortfalder, vil du </w:t>
      </w:r>
      <w:r w:rsidRPr="002F4BB2">
        <w:rPr>
          <w:rFonts w:ascii="Verdana" w:eastAsia="Times New Roman" w:hAnsi="Verdana" w:cs="Arial"/>
          <w:sz w:val="16"/>
          <w:szCs w:val="16"/>
          <w:u w:val="single"/>
          <w:lang w:eastAsia="da-DK"/>
        </w:rPr>
        <w:t>ikke modtage udbetaling</w:t>
      </w:r>
      <w:r w:rsidRPr="002F4BB2">
        <w:rPr>
          <w:rFonts w:ascii="Verdana" w:eastAsia="Times New Roman" w:hAnsi="Verdana" w:cs="Arial"/>
          <w:sz w:val="16"/>
          <w:szCs w:val="16"/>
          <w:lang w:eastAsia="da-DK"/>
        </w:rPr>
        <w:t xml:space="preserve"> for tilsagnsåret 1. september 201</w:t>
      </w:r>
      <w:r>
        <w:rPr>
          <w:rFonts w:ascii="Verdana" w:eastAsia="Times New Roman" w:hAnsi="Verdana" w:cs="Arial"/>
          <w:sz w:val="16"/>
          <w:szCs w:val="16"/>
          <w:lang w:eastAsia="da-DK"/>
        </w:rPr>
        <w:t>7</w:t>
      </w:r>
      <w:r w:rsidRPr="002F4BB2">
        <w:rPr>
          <w:rFonts w:ascii="Verdana" w:eastAsia="Times New Roman" w:hAnsi="Verdana" w:cs="Arial"/>
          <w:sz w:val="16"/>
          <w:szCs w:val="16"/>
          <w:lang w:eastAsia="da-DK"/>
        </w:rPr>
        <w:t xml:space="preserve"> – 31. august 201</w:t>
      </w:r>
      <w:r>
        <w:rPr>
          <w:rFonts w:ascii="Verdana" w:eastAsia="Times New Roman" w:hAnsi="Verdana" w:cs="Arial"/>
          <w:sz w:val="16"/>
          <w:szCs w:val="16"/>
          <w:lang w:eastAsia="da-DK"/>
        </w:rPr>
        <w:t>8</w:t>
      </w:r>
      <w:r w:rsidRPr="002F4BB2">
        <w:rPr>
          <w:rFonts w:ascii="Verdana" w:eastAsia="Times New Roman" w:hAnsi="Verdana" w:cs="Arial"/>
          <w:sz w:val="16"/>
          <w:szCs w:val="16"/>
          <w:lang w:eastAsia="da-DK"/>
        </w:rPr>
        <w:t xml:space="preserve"> og efterfølgende </w:t>
      </w:r>
      <w:proofErr w:type="spellStart"/>
      <w:r w:rsidRPr="002F4BB2">
        <w:rPr>
          <w:rFonts w:ascii="Verdana" w:eastAsia="Times New Roman" w:hAnsi="Verdana" w:cs="Arial"/>
          <w:sz w:val="16"/>
          <w:szCs w:val="16"/>
          <w:lang w:eastAsia="da-DK"/>
        </w:rPr>
        <w:t>tilsagnsår</w:t>
      </w:r>
      <w:proofErr w:type="spellEnd"/>
      <w:r w:rsidRPr="002F4BB2">
        <w:rPr>
          <w:rFonts w:ascii="Verdana" w:eastAsia="Times New Roman" w:hAnsi="Verdana" w:cs="Arial"/>
          <w:sz w:val="16"/>
          <w:szCs w:val="16"/>
          <w:lang w:eastAsia="da-DK"/>
        </w:rPr>
        <w:t>.</w:t>
      </w:r>
    </w:p>
    <w:p w14:paraId="2D44940C" w14:textId="77777777" w:rsidR="002F4BB2" w:rsidRPr="002F4BB2" w:rsidRDefault="002F4BB2" w:rsidP="002F4BB2">
      <w:pPr>
        <w:spacing w:line="240" w:lineRule="auto"/>
        <w:jc w:val="both"/>
        <w:rPr>
          <w:rFonts w:ascii="Verdana" w:eastAsia="Times New Roman" w:hAnsi="Verdana" w:cs="Arial"/>
          <w:sz w:val="16"/>
          <w:szCs w:val="16"/>
          <w:lang w:eastAsia="da-DK"/>
        </w:rPr>
      </w:pPr>
    </w:p>
    <w:p w14:paraId="3AF05EE3" w14:textId="77777777" w:rsidR="002F4BB2" w:rsidRPr="002F4BB2" w:rsidRDefault="002F4BB2" w:rsidP="002F4BB2">
      <w:pPr>
        <w:spacing w:line="240" w:lineRule="auto"/>
        <w:jc w:val="both"/>
        <w:rPr>
          <w:rFonts w:ascii="Verdana" w:eastAsia="Times New Roman" w:hAnsi="Verdana" w:cs="Arial"/>
          <w:sz w:val="16"/>
          <w:szCs w:val="16"/>
          <w:lang w:eastAsia="da-DK"/>
        </w:rPr>
      </w:pPr>
      <w:r w:rsidRPr="002F4BB2">
        <w:rPr>
          <w:rFonts w:ascii="Verdana" w:eastAsia="Times New Roman" w:hAnsi="Verdana" w:cs="Arial"/>
          <w:sz w:val="16"/>
          <w:szCs w:val="16"/>
          <w:lang w:eastAsia="da-DK"/>
        </w:rPr>
        <w:t>I den tilhørende vejledning kan du læse mere om betingelserne for at anvende erklæringen.</w:t>
      </w:r>
    </w:p>
    <w:p w14:paraId="3274EBBB" w14:textId="77777777" w:rsidR="002F4BB2" w:rsidRPr="002F4BB2" w:rsidRDefault="002F4BB2" w:rsidP="002F4BB2">
      <w:pPr>
        <w:spacing w:line="240" w:lineRule="auto"/>
        <w:jc w:val="both"/>
        <w:rPr>
          <w:rFonts w:ascii="Verdana" w:eastAsia="Times New Roman" w:hAnsi="Verdana" w:cs="Arial"/>
          <w:sz w:val="20"/>
          <w:szCs w:val="20"/>
          <w:lang w:eastAsia="da-DK"/>
        </w:rPr>
      </w:pPr>
    </w:p>
    <w:p w14:paraId="33AB4F01" w14:textId="77777777" w:rsidR="00C72357" w:rsidRDefault="002F4BB2" w:rsidP="00A7553B">
      <w:pPr>
        <w:spacing w:line="240" w:lineRule="auto"/>
        <w:rPr>
          <w:rFonts w:ascii="Verdana" w:eastAsia="Times New Roman" w:hAnsi="Verdana" w:cs="Times New Roman"/>
          <w:b/>
          <w:sz w:val="18"/>
          <w:szCs w:val="18"/>
          <w:lang w:eastAsia="da-DK"/>
        </w:rPr>
      </w:pPr>
      <w:r w:rsidRPr="002F4BB2">
        <w:rPr>
          <w:rFonts w:ascii="Verdana" w:eastAsia="Times New Roman" w:hAnsi="Verdana" w:cs="Times New Roman"/>
          <w:b/>
          <w:sz w:val="18"/>
          <w:szCs w:val="18"/>
          <w:lang w:eastAsia="da-DK"/>
        </w:rPr>
        <w:t>Den udfyldte og underskrevne erklæring, dokumentation fra vandforsyningsselskab/kommune om, hvornår boringen er etableret samt markkort skal være modtaget senest den 2</w:t>
      </w:r>
      <w:r>
        <w:rPr>
          <w:rFonts w:ascii="Verdana" w:eastAsia="Times New Roman" w:hAnsi="Verdana" w:cs="Times New Roman"/>
          <w:b/>
          <w:sz w:val="18"/>
          <w:szCs w:val="18"/>
          <w:lang w:eastAsia="da-DK"/>
        </w:rPr>
        <w:t>0</w:t>
      </w:r>
      <w:r w:rsidRPr="002F4BB2">
        <w:rPr>
          <w:rFonts w:ascii="Verdana" w:eastAsia="Times New Roman" w:hAnsi="Verdana" w:cs="Times New Roman"/>
          <w:b/>
          <w:sz w:val="18"/>
          <w:szCs w:val="18"/>
          <w:lang w:eastAsia="da-DK"/>
        </w:rPr>
        <w:t>. april 201</w:t>
      </w:r>
      <w:r>
        <w:rPr>
          <w:rFonts w:ascii="Verdana" w:eastAsia="Times New Roman" w:hAnsi="Verdana" w:cs="Times New Roman"/>
          <w:b/>
          <w:sz w:val="18"/>
          <w:szCs w:val="18"/>
          <w:lang w:eastAsia="da-DK"/>
        </w:rPr>
        <w:t>8</w:t>
      </w:r>
      <w:r w:rsidRPr="002F4BB2">
        <w:rPr>
          <w:rFonts w:ascii="Verdana" w:eastAsia="Times New Roman" w:hAnsi="Verdana" w:cs="Times New Roman"/>
          <w:b/>
          <w:sz w:val="18"/>
          <w:szCs w:val="18"/>
          <w:lang w:eastAsia="da-DK"/>
        </w:rPr>
        <w:t xml:space="preserve"> hos til Landbrugsstyrelsen, Nyropsgade 30, 1780 København V eller på mail:</w:t>
      </w:r>
      <w:r w:rsidRPr="0018210E">
        <w:rPr>
          <w:rFonts w:ascii="Verdana" w:eastAsia="Times New Roman" w:hAnsi="Verdana" w:cs="Times New Roman"/>
          <w:b/>
          <w:sz w:val="18"/>
          <w:szCs w:val="18"/>
          <w:lang w:eastAsia="da-DK"/>
        </w:rPr>
        <w:t xml:space="preserve"> </w:t>
      </w:r>
    </w:p>
    <w:p w14:paraId="30835464" w14:textId="4E02A5CA" w:rsidR="004655B4" w:rsidRDefault="005D5A58" w:rsidP="00A7553B">
      <w:pPr>
        <w:spacing w:line="240" w:lineRule="auto"/>
        <w:rPr>
          <w:rFonts w:ascii="Verdana" w:eastAsia="Times New Roman" w:hAnsi="Verdana" w:cs="Times New Roman"/>
          <w:b/>
          <w:sz w:val="18"/>
          <w:szCs w:val="18"/>
          <w:lang w:eastAsia="da-DK"/>
        </w:rPr>
      </w:pPr>
      <w:hyperlink r:id="rId7" w:history="1">
        <w:r w:rsidR="00C72357" w:rsidRPr="00AE41BD">
          <w:rPr>
            <w:rStyle w:val="Hyperlink"/>
            <w:rFonts w:ascii="Verdana" w:eastAsia="Times New Roman" w:hAnsi="Verdana" w:cs="Times New Roman"/>
            <w:b/>
            <w:sz w:val="18"/>
            <w:szCs w:val="18"/>
            <w:lang w:eastAsia="da-DK"/>
          </w:rPr>
          <w:t>arealtilskud@lbst.dk</w:t>
        </w:r>
      </w:hyperlink>
      <w:r w:rsidR="00C72357">
        <w:rPr>
          <w:rFonts w:ascii="Verdana" w:eastAsia="Times New Roman" w:hAnsi="Verdana" w:cs="Times New Roman"/>
          <w:b/>
          <w:sz w:val="18"/>
          <w:szCs w:val="18"/>
          <w:lang w:eastAsia="da-DK"/>
        </w:rPr>
        <w:t xml:space="preserve"> </w:t>
      </w:r>
    </w:p>
    <w:p w14:paraId="76326CAC" w14:textId="77777777" w:rsidR="00AB734C" w:rsidRPr="002F4BB2" w:rsidRDefault="00AB734C" w:rsidP="00A7553B">
      <w:pPr>
        <w:spacing w:line="240" w:lineRule="auto"/>
        <w:rPr>
          <w:rFonts w:ascii="Verdana" w:eastAsia="Times New Roman" w:hAnsi="Verdana" w:cs="Tahoma"/>
          <w:sz w:val="16"/>
          <w:szCs w:val="16"/>
          <w:lang w:eastAsia="da-DK"/>
        </w:rPr>
      </w:pPr>
    </w:p>
    <w:tbl>
      <w:tblPr>
        <w:tblW w:w="9889" w:type="dxa"/>
        <w:tblBorders>
          <w:top w:val="single" w:sz="4" w:space="0" w:color="808080"/>
          <w:left w:val="single" w:sz="4" w:space="0" w:color="808080"/>
          <w:bottom w:val="single" w:sz="4" w:space="0" w:color="808080"/>
          <w:right w:val="single" w:sz="4" w:space="0" w:color="808080"/>
          <w:insideH w:val="single" w:sz="4" w:space="0" w:color="auto"/>
          <w:insideV w:val="single" w:sz="4" w:space="0" w:color="auto"/>
        </w:tblBorders>
        <w:tblLook w:val="01E0" w:firstRow="1" w:lastRow="1" w:firstColumn="1" w:lastColumn="1" w:noHBand="0" w:noVBand="0"/>
      </w:tblPr>
      <w:tblGrid>
        <w:gridCol w:w="4889"/>
        <w:gridCol w:w="3016"/>
        <w:gridCol w:w="1984"/>
      </w:tblGrid>
      <w:tr w:rsidR="002F4BB2" w:rsidRPr="002F4BB2" w14:paraId="7AD87FE6" w14:textId="77777777" w:rsidTr="002F4BB2">
        <w:trPr>
          <w:trHeight w:val="230"/>
        </w:trPr>
        <w:tc>
          <w:tcPr>
            <w:tcW w:w="9889" w:type="dxa"/>
            <w:gridSpan w:val="3"/>
            <w:tcBorders>
              <w:top w:val="single" w:sz="4" w:space="0" w:color="auto"/>
              <w:left w:val="single" w:sz="4" w:space="0" w:color="auto"/>
              <w:bottom w:val="nil"/>
              <w:right w:val="single" w:sz="4" w:space="0" w:color="auto"/>
            </w:tcBorders>
            <w:hideMark/>
          </w:tcPr>
          <w:p w14:paraId="38567E9E" w14:textId="04E9C466" w:rsidR="002F4BB2" w:rsidRPr="002F4BB2" w:rsidRDefault="002F4BB2" w:rsidP="002F4BB2">
            <w:pPr>
              <w:spacing w:line="240" w:lineRule="auto"/>
              <w:jc w:val="center"/>
              <w:rPr>
                <w:rFonts w:ascii="Verdana" w:eastAsia="Times New Roman" w:hAnsi="Verdana" w:cs="Tahoma"/>
                <w:b/>
                <w:bCs/>
                <w:sz w:val="18"/>
                <w:szCs w:val="20"/>
                <w:lang w:eastAsia="da-DK"/>
              </w:rPr>
            </w:pPr>
            <w:r w:rsidRPr="002F4BB2">
              <w:rPr>
                <w:rFonts w:ascii="Verdana" w:eastAsia="Times New Roman" w:hAnsi="Verdana" w:cs="Tahoma"/>
                <w:b/>
                <w:bCs/>
                <w:sz w:val="18"/>
                <w:szCs w:val="20"/>
                <w:lang w:eastAsia="da-DK"/>
              </w:rPr>
              <w:t>Brug af revisionsklausulen 201</w:t>
            </w:r>
            <w:r>
              <w:rPr>
                <w:rFonts w:ascii="Verdana" w:eastAsia="Times New Roman" w:hAnsi="Verdana" w:cs="Tahoma"/>
                <w:b/>
                <w:bCs/>
                <w:sz w:val="18"/>
                <w:szCs w:val="20"/>
                <w:lang w:eastAsia="da-DK"/>
              </w:rPr>
              <w:t>8</w:t>
            </w:r>
            <w:r w:rsidRPr="002F4BB2">
              <w:rPr>
                <w:rFonts w:ascii="Verdana" w:eastAsia="Times New Roman" w:hAnsi="Verdana" w:cs="Tahoma"/>
                <w:b/>
                <w:bCs/>
                <w:sz w:val="18"/>
                <w:szCs w:val="20"/>
                <w:lang w:eastAsia="da-DK"/>
              </w:rPr>
              <w:t xml:space="preserve"> – tilsagn givet under LDP 2007-2013</w:t>
            </w:r>
          </w:p>
          <w:p w14:paraId="69444358" w14:textId="76A5693A" w:rsidR="002F4BB2" w:rsidRPr="00227255" w:rsidRDefault="002F4BB2" w:rsidP="00227255">
            <w:pPr>
              <w:spacing w:line="240" w:lineRule="auto"/>
              <w:jc w:val="center"/>
              <w:rPr>
                <w:rFonts w:ascii="Verdana" w:eastAsia="Times New Roman" w:hAnsi="Verdana" w:cs="Times New Roman"/>
                <w:sz w:val="16"/>
                <w:szCs w:val="16"/>
                <w:lang w:eastAsia="da-DK"/>
              </w:rPr>
            </w:pPr>
            <w:r w:rsidRPr="002F4BB2">
              <w:rPr>
                <w:rFonts w:ascii="Verdana" w:eastAsia="Times New Roman" w:hAnsi="Verdana" w:cs="Tahoma"/>
                <w:bCs/>
                <w:sz w:val="18"/>
                <w:szCs w:val="20"/>
                <w:lang w:eastAsia="da-DK"/>
              </w:rPr>
              <w:t>(jf. artikel 46 i Kommissionens forordning (EF) nr. 1974/2006 af 15. december 2006)</w:t>
            </w:r>
            <w:r w:rsidR="00227255">
              <w:rPr>
                <w:rFonts w:ascii="Verdana" w:eastAsia="Times New Roman" w:hAnsi="Verdana" w:cs="Tahoma"/>
                <w:bCs/>
                <w:sz w:val="18"/>
                <w:szCs w:val="20"/>
                <w:lang w:eastAsia="da-DK"/>
              </w:rPr>
              <w:t xml:space="preserve"> </w:t>
            </w:r>
          </w:p>
        </w:tc>
      </w:tr>
      <w:tr w:rsidR="002F4BB2" w:rsidRPr="002F4BB2" w14:paraId="10522CB9" w14:textId="77777777" w:rsidTr="002F4BB2">
        <w:trPr>
          <w:trHeight w:val="230"/>
        </w:trPr>
        <w:tc>
          <w:tcPr>
            <w:tcW w:w="4889" w:type="dxa"/>
            <w:tcBorders>
              <w:top w:val="single" w:sz="4" w:space="0" w:color="auto"/>
              <w:left w:val="single" w:sz="4" w:space="0" w:color="auto"/>
              <w:bottom w:val="nil"/>
              <w:right w:val="nil"/>
            </w:tcBorders>
          </w:tcPr>
          <w:p w14:paraId="5EAFA133" w14:textId="77777777" w:rsidR="002F4BB2" w:rsidRPr="002F4BB2" w:rsidRDefault="002F4BB2" w:rsidP="002F4BB2">
            <w:pPr>
              <w:spacing w:line="240" w:lineRule="auto"/>
              <w:rPr>
                <w:rFonts w:ascii="Verdana" w:eastAsia="Times New Roman" w:hAnsi="Verdana" w:cs="Times New Roman"/>
                <w:b/>
                <w:sz w:val="20"/>
                <w:szCs w:val="20"/>
                <w:lang w:eastAsia="da-DK"/>
              </w:rPr>
            </w:pPr>
          </w:p>
          <w:p w14:paraId="12C80B1B" w14:textId="77777777" w:rsidR="002F4BB2" w:rsidRPr="002F4BB2" w:rsidRDefault="002F4BB2" w:rsidP="002F4BB2">
            <w:pPr>
              <w:spacing w:line="240" w:lineRule="auto"/>
              <w:rPr>
                <w:rFonts w:ascii="Verdana" w:eastAsia="Times New Roman" w:hAnsi="Verdana" w:cs="Times New Roman"/>
                <w:sz w:val="20"/>
                <w:szCs w:val="20"/>
                <w:lang w:eastAsia="da-DK"/>
              </w:rPr>
            </w:pPr>
            <w:r w:rsidRPr="002F4BB2">
              <w:rPr>
                <w:rFonts w:ascii="Verdana" w:eastAsia="Times New Roman" w:hAnsi="Verdana" w:cs="Times New Roman"/>
                <w:b/>
                <w:sz w:val="20"/>
                <w:szCs w:val="20"/>
                <w:lang w:eastAsia="da-DK"/>
              </w:rPr>
              <w:t>1. Oplysning om tilsagnshaver</w:t>
            </w:r>
          </w:p>
        </w:tc>
        <w:tc>
          <w:tcPr>
            <w:tcW w:w="5000" w:type="dxa"/>
            <w:gridSpan w:val="2"/>
            <w:tcBorders>
              <w:top w:val="single" w:sz="4" w:space="0" w:color="auto"/>
              <w:left w:val="nil"/>
              <w:bottom w:val="nil"/>
              <w:right w:val="single" w:sz="4" w:space="0" w:color="auto"/>
            </w:tcBorders>
          </w:tcPr>
          <w:p w14:paraId="1F5EBBAA" w14:textId="77777777" w:rsidR="002F4BB2" w:rsidRPr="002F4BB2" w:rsidRDefault="002F4BB2" w:rsidP="002F4BB2">
            <w:pPr>
              <w:spacing w:line="240" w:lineRule="auto"/>
              <w:rPr>
                <w:rFonts w:ascii="Verdana" w:eastAsia="Times New Roman" w:hAnsi="Verdana" w:cs="Times New Roman"/>
                <w:sz w:val="16"/>
                <w:szCs w:val="16"/>
                <w:lang w:eastAsia="da-DK"/>
              </w:rPr>
            </w:pPr>
          </w:p>
        </w:tc>
      </w:tr>
      <w:tr w:rsidR="002F4BB2" w:rsidRPr="002F4BB2" w14:paraId="747294DC" w14:textId="77777777" w:rsidTr="002F4BB2">
        <w:tc>
          <w:tcPr>
            <w:tcW w:w="4889" w:type="dxa"/>
            <w:tcBorders>
              <w:top w:val="nil"/>
              <w:left w:val="single" w:sz="4" w:space="0" w:color="auto"/>
              <w:bottom w:val="nil"/>
              <w:right w:val="nil"/>
            </w:tcBorders>
            <w:hideMark/>
          </w:tcPr>
          <w:p w14:paraId="3B8A5F05" w14:textId="77777777" w:rsidR="002F4BB2" w:rsidRPr="002F4BB2" w:rsidRDefault="002F4BB2" w:rsidP="002F4BB2">
            <w:pPr>
              <w:spacing w:line="240" w:lineRule="auto"/>
              <w:rPr>
                <w:rFonts w:ascii="Verdana" w:eastAsia="Times New Roman" w:hAnsi="Verdana" w:cs="Times New Roman"/>
                <w:sz w:val="16"/>
                <w:szCs w:val="16"/>
                <w:lang w:eastAsia="da-DK"/>
              </w:rPr>
            </w:pPr>
            <w:r w:rsidRPr="002F4BB2">
              <w:rPr>
                <w:rFonts w:ascii="Verdana" w:eastAsia="Times New Roman" w:hAnsi="Verdana" w:cs="Times New Roman"/>
                <w:sz w:val="16"/>
                <w:szCs w:val="16"/>
                <w:lang w:eastAsia="da-DK"/>
              </w:rPr>
              <w:t>Navn:</w:t>
            </w:r>
          </w:p>
        </w:tc>
        <w:tc>
          <w:tcPr>
            <w:tcW w:w="3016" w:type="dxa"/>
            <w:tcBorders>
              <w:top w:val="nil"/>
              <w:left w:val="nil"/>
              <w:bottom w:val="nil"/>
              <w:right w:val="nil"/>
            </w:tcBorders>
            <w:hideMark/>
          </w:tcPr>
          <w:p w14:paraId="466C03EE" w14:textId="77777777" w:rsidR="002F4BB2" w:rsidRPr="002F4BB2" w:rsidRDefault="002F4BB2" w:rsidP="002F4BB2">
            <w:pPr>
              <w:spacing w:line="240" w:lineRule="auto"/>
              <w:rPr>
                <w:rFonts w:ascii="Verdana" w:eastAsia="Times New Roman" w:hAnsi="Verdana" w:cs="Times New Roman"/>
                <w:sz w:val="16"/>
                <w:szCs w:val="16"/>
                <w:lang w:eastAsia="da-DK"/>
              </w:rPr>
            </w:pPr>
            <w:r w:rsidRPr="002F4BB2">
              <w:rPr>
                <w:rFonts w:ascii="Verdana" w:eastAsia="Times New Roman" w:hAnsi="Verdana" w:cs="Times New Roman"/>
                <w:sz w:val="16"/>
                <w:szCs w:val="16"/>
                <w:lang w:eastAsia="da-DK"/>
              </w:rPr>
              <w:t>CVR-nr.:</w:t>
            </w:r>
          </w:p>
        </w:tc>
        <w:tc>
          <w:tcPr>
            <w:tcW w:w="1984" w:type="dxa"/>
            <w:tcBorders>
              <w:top w:val="nil"/>
              <w:left w:val="nil"/>
              <w:bottom w:val="nil"/>
              <w:right w:val="single" w:sz="4" w:space="0" w:color="auto"/>
            </w:tcBorders>
            <w:hideMark/>
          </w:tcPr>
          <w:p w14:paraId="38DF9562" w14:textId="77777777" w:rsidR="002F4BB2" w:rsidRPr="002F4BB2" w:rsidRDefault="002F4BB2" w:rsidP="002F4BB2">
            <w:pPr>
              <w:spacing w:line="240" w:lineRule="auto"/>
              <w:ind w:left="-108"/>
              <w:rPr>
                <w:rFonts w:ascii="Verdana" w:eastAsia="Times New Roman" w:hAnsi="Verdana" w:cs="Times New Roman"/>
                <w:sz w:val="16"/>
                <w:szCs w:val="16"/>
                <w:lang w:eastAsia="da-DK"/>
              </w:rPr>
            </w:pPr>
            <w:r w:rsidRPr="002F4BB2">
              <w:rPr>
                <w:rFonts w:ascii="Verdana" w:eastAsia="Times New Roman" w:hAnsi="Verdana" w:cs="Times New Roman"/>
                <w:sz w:val="16"/>
                <w:szCs w:val="16"/>
                <w:lang w:eastAsia="da-DK"/>
              </w:rPr>
              <w:t xml:space="preserve"> Evt. P-nr.</w:t>
            </w:r>
          </w:p>
        </w:tc>
      </w:tr>
      <w:bookmarkStart w:id="0" w:name="OCVR" w:colFirst="1" w:colLast="1"/>
      <w:bookmarkStart w:id="1" w:name="Felt01"/>
      <w:tr w:rsidR="002F4BB2" w:rsidRPr="002F4BB2" w14:paraId="5AC25555" w14:textId="77777777" w:rsidTr="002F4BB2">
        <w:tc>
          <w:tcPr>
            <w:tcW w:w="4889" w:type="dxa"/>
            <w:tcBorders>
              <w:top w:val="nil"/>
              <w:left w:val="single" w:sz="4" w:space="0" w:color="auto"/>
              <w:bottom w:val="single" w:sz="4" w:space="0" w:color="808080"/>
              <w:right w:val="nil"/>
            </w:tcBorders>
            <w:hideMark/>
          </w:tcPr>
          <w:p w14:paraId="6AC5A7F7" w14:textId="77777777" w:rsidR="002F4BB2" w:rsidRPr="002F4BB2" w:rsidRDefault="002F4BB2" w:rsidP="002F4BB2">
            <w:pPr>
              <w:spacing w:line="240" w:lineRule="auto"/>
              <w:rPr>
                <w:rFonts w:ascii="Verdana" w:eastAsia="Times New Roman" w:hAnsi="Verdana" w:cs="Times New Roman"/>
                <w:b/>
                <w:sz w:val="16"/>
                <w:szCs w:val="16"/>
                <w:lang w:eastAsia="da-DK"/>
              </w:rPr>
            </w:pPr>
            <w:r w:rsidRPr="002F4BB2">
              <w:rPr>
                <w:rFonts w:ascii="Times New Roman" w:eastAsia="Times New Roman" w:hAnsi="Times New Roman" w:cs="Times New Roman"/>
                <w:sz w:val="20"/>
                <w:szCs w:val="20"/>
                <w:lang w:eastAsia="da-DK"/>
              </w:rPr>
              <w:fldChar w:fldCharType="begin">
                <w:ffData>
                  <w:name w:val="Felt01"/>
                  <w:enabled/>
                  <w:calcOnExit w:val="0"/>
                  <w:textInput/>
                </w:ffData>
              </w:fldChar>
            </w:r>
            <w:r w:rsidRPr="002F4BB2">
              <w:rPr>
                <w:rFonts w:ascii="Verdana" w:eastAsia="Times New Roman" w:hAnsi="Verdana" w:cs="Times New Roman"/>
                <w:b/>
                <w:sz w:val="20"/>
                <w:szCs w:val="20"/>
                <w:lang w:eastAsia="da-DK"/>
              </w:rPr>
              <w:instrText xml:space="preserve"> FORMTEXT </w:instrText>
            </w:r>
            <w:r w:rsidRPr="002F4BB2">
              <w:rPr>
                <w:rFonts w:ascii="Times New Roman" w:eastAsia="Times New Roman" w:hAnsi="Times New Roman" w:cs="Times New Roman"/>
                <w:sz w:val="20"/>
                <w:szCs w:val="20"/>
                <w:lang w:eastAsia="da-DK"/>
              </w:rPr>
            </w:r>
            <w:r w:rsidRPr="002F4BB2">
              <w:rPr>
                <w:rFonts w:ascii="Times New Roman" w:eastAsia="Times New Roman" w:hAnsi="Times New Roman" w:cs="Times New Roman"/>
                <w:sz w:val="20"/>
                <w:szCs w:val="20"/>
                <w:lang w:eastAsia="da-DK"/>
              </w:rPr>
              <w:fldChar w:fldCharType="separate"/>
            </w:r>
            <w:bookmarkStart w:id="2" w:name="_GoBack"/>
            <w:bookmarkEnd w:id="2"/>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Times New Roman" w:eastAsia="Times New Roman" w:hAnsi="Times New Roman" w:cs="Times New Roman"/>
                <w:sz w:val="20"/>
                <w:szCs w:val="20"/>
                <w:lang w:eastAsia="da-DK"/>
              </w:rPr>
              <w:fldChar w:fldCharType="end"/>
            </w:r>
            <w:bookmarkEnd w:id="1"/>
          </w:p>
        </w:tc>
        <w:tc>
          <w:tcPr>
            <w:tcW w:w="3016" w:type="dxa"/>
            <w:tcBorders>
              <w:top w:val="nil"/>
              <w:left w:val="nil"/>
              <w:bottom w:val="single" w:sz="4" w:space="0" w:color="auto"/>
              <w:right w:val="nil"/>
            </w:tcBorders>
            <w:hideMark/>
          </w:tcPr>
          <w:p w14:paraId="3BC9AC3C" w14:textId="77777777" w:rsidR="002F4BB2" w:rsidRPr="002F4BB2" w:rsidRDefault="002F4BB2" w:rsidP="002F4BB2">
            <w:pPr>
              <w:spacing w:line="240" w:lineRule="auto"/>
              <w:rPr>
                <w:rFonts w:ascii="Verdana" w:eastAsia="Times New Roman" w:hAnsi="Verdana" w:cs="Times New Roman"/>
                <w:b/>
                <w:sz w:val="16"/>
                <w:szCs w:val="16"/>
                <w:lang w:eastAsia="da-DK"/>
              </w:rPr>
            </w:pPr>
            <w:r w:rsidRPr="002F4BB2">
              <w:rPr>
                <w:rFonts w:ascii="Times New Roman" w:eastAsia="Times New Roman" w:hAnsi="Times New Roman" w:cs="Times New Roman"/>
                <w:sz w:val="20"/>
                <w:szCs w:val="20"/>
                <w:lang w:eastAsia="da-DK"/>
              </w:rPr>
              <w:fldChar w:fldCharType="begin">
                <w:ffData>
                  <w:name w:val="OCVR"/>
                  <w:enabled/>
                  <w:calcOnExit/>
                  <w:textInput>
                    <w:type w:val="number"/>
                    <w:maxLength w:val="8"/>
                  </w:textInput>
                </w:ffData>
              </w:fldChar>
            </w:r>
            <w:r w:rsidRPr="002F4BB2">
              <w:rPr>
                <w:rFonts w:ascii="Verdana" w:eastAsia="Times New Roman" w:hAnsi="Verdana" w:cs="Times New Roman"/>
                <w:b/>
                <w:sz w:val="20"/>
                <w:szCs w:val="20"/>
                <w:lang w:eastAsia="da-DK"/>
              </w:rPr>
              <w:instrText xml:space="preserve"> FORMTEXT </w:instrText>
            </w:r>
            <w:r w:rsidRPr="002F4BB2">
              <w:rPr>
                <w:rFonts w:ascii="Times New Roman" w:eastAsia="Times New Roman" w:hAnsi="Times New Roman" w:cs="Times New Roman"/>
                <w:sz w:val="20"/>
                <w:szCs w:val="20"/>
                <w:lang w:eastAsia="da-DK"/>
              </w:rPr>
            </w:r>
            <w:r w:rsidRPr="002F4BB2">
              <w:rPr>
                <w:rFonts w:ascii="Times New Roman" w:eastAsia="Times New Roman" w:hAnsi="Times New Roman" w:cs="Times New Roman"/>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Times New Roman" w:eastAsia="Times New Roman" w:hAnsi="Times New Roman" w:cs="Times New Roman"/>
                <w:sz w:val="20"/>
                <w:szCs w:val="20"/>
                <w:lang w:eastAsia="da-DK"/>
              </w:rPr>
              <w:fldChar w:fldCharType="end"/>
            </w:r>
          </w:p>
        </w:tc>
        <w:tc>
          <w:tcPr>
            <w:tcW w:w="1984" w:type="dxa"/>
            <w:tcBorders>
              <w:top w:val="nil"/>
              <w:left w:val="nil"/>
              <w:bottom w:val="single" w:sz="4" w:space="0" w:color="auto"/>
              <w:right w:val="single" w:sz="4" w:space="0" w:color="auto"/>
            </w:tcBorders>
            <w:hideMark/>
          </w:tcPr>
          <w:p w14:paraId="42E15D3A" w14:textId="77777777" w:rsidR="002F4BB2" w:rsidRPr="002F4BB2" w:rsidRDefault="002F4BB2" w:rsidP="002F4BB2">
            <w:pPr>
              <w:spacing w:line="240" w:lineRule="auto"/>
              <w:rPr>
                <w:rFonts w:ascii="Verdana" w:eastAsia="Times New Roman" w:hAnsi="Verdana" w:cs="Times New Roman"/>
                <w:b/>
                <w:sz w:val="16"/>
                <w:szCs w:val="16"/>
                <w:lang w:eastAsia="da-DK"/>
              </w:rPr>
            </w:pPr>
            <w:r w:rsidRPr="002F4BB2">
              <w:rPr>
                <w:rFonts w:ascii="Verdana" w:eastAsia="Times New Roman" w:hAnsi="Verdana" w:cs="Times New Roman"/>
                <w:b/>
                <w:sz w:val="20"/>
                <w:szCs w:val="20"/>
                <w:lang w:eastAsia="da-DK"/>
              </w:rPr>
              <w:fldChar w:fldCharType="begin">
                <w:ffData>
                  <w:name w:val="OCVR"/>
                  <w:enabled/>
                  <w:calcOnExit/>
                  <w:textInput>
                    <w:type w:val="number"/>
                    <w:maxLength w:val="8"/>
                  </w:textInput>
                </w:ffData>
              </w:fldChar>
            </w:r>
            <w:r w:rsidRPr="002F4BB2">
              <w:rPr>
                <w:rFonts w:ascii="Verdana" w:eastAsia="Times New Roman" w:hAnsi="Verdana" w:cs="Times New Roman"/>
                <w:b/>
                <w:sz w:val="20"/>
                <w:szCs w:val="20"/>
                <w:lang w:eastAsia="da-DK"/>
              </w:rPr>
              <w:instrText xml:space="preserve"> FORMTEXT </w:instrText>
            </w:r>
            <w:r w:rsidRPr="002F4BB2">
              <w:rPr>
                <w:rFonts w:ascii="Verdana" w:eastAsia="Times New Roman" w:hAnsi="Verdana" w:cs="Times New Roman"/>
                <w:b/>
                <w:sz w:val="20"/>
                <w:szCs w:val="20"/>
                <w:lang w:eastAsia="da-DK"/>
              </w:rPr>
            </w:r>
            <w:r w:rsidRPr="002F4BB2">
              <w:rPr>
                <w:rFonts w:ascii="Verdana" w:eastAsia="Times New Roman" w:hAnsi="Verdana" w:cs="Times New Roman"/>
                <w:b/>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sz w:val="20"/>
                <w:szCs w:val="20"/>
                <w:lang w:eastAsia="da-DK"/>
              </w:rPr>
              <w:fldChar w:fldCharType="end"/>
            </w:r>
          </w:p>
        </w:tc>
      </w:tr>
      <w:bookmarkEnd w:id="0"/>
      <w:tr w:rsidR="002F4BB2" w:rsidRPr="002F4BB2" w14:paraId="413BDB01" w14:textId="77777777" w:rsidTr="002F4BB2">
        <w:tc>
          <w:tcPr>
            <w:tcW w:w="4889" w:type="dxa"/>
            <w:tcBorders>
              <w:top w:val="single" w:sz="4" w:space="0" w:color="808080"/>
              <w:left w:val="single" w:sz="4" w:space="0" w:color="auto"/>
              <w:bottom w:val="nil"/>
              <w:right w:val="nil"/>
            </w:tcBorders>
            <w:hideMark/>
          </w:tcPr>
          <w:p w14:paraId="6C5080DB" w14:textId="77777777" w:rsidR="002F4BB2" w:rsidRPr="002F4BB2" w:rsidRDefault="002F4BB2" w:rsidP="002F4BB2">
            <w:pPr>
              <w:spacing w:line="240" w:lineRule="auto"/>
              <w:rPr>
                <w:rFonts w:ascii="Verdana" w:eastAsia="Times New Roman" w:hAnsi="Verdana" w:cs="Times New Roman"/>
                <w:sz w:val="16"/>
                <w:szCs w:val="16"/>
                <w:lang w:eastAsia="da-DK"/>
              </w:rPr>
            </w:pPr>
            <w:r w:rsidRPr="002F4BB2">
              <w:rPr>
                <w:rFonts w:ascii="Verdana" w:eastAsia="Times New Roman" w:hAnsi="Verdana" w:cs="Times New Roman"/>
                <w:sz w:val="16"/>
                <w:szCs w:val="16"/>
                <w:lang w:eastAsia="da-DK"/>
              </w:rPr>
              <w:t>Adresse:</w:t>
            </w:r>
          </w:p>
        </w:tc>
        <w:tc>
          <w:tcPr>
            <w:tcW w:w="5000" w:type="dxa"/>
            <w:gridSpan w:val="2"/>
            <w:tcBorders>
              <w:top w:val="single" w:sz="4" w:space="0" w:color="auto"/>
              <w:left w:val="nil"/>
              <w:bottom w:val="nil"/>
              <w:right w:val="single" w:sz="4" w:space="0" w:color="auto"/>
            </w:tcBorders>
            <w:hideMark/>
          </w:tcPr>
          <w:p w14:paraId="676C4FBC" w14:textId="7CBF142F" w:rsidR="002F4BB2" w:rsidRPr="002F4BB2" w:rsidRDefault="002F4BB2" w:rsidP="002F4BB2">
            <w:pPr>
              <w:spacing w:line="240" w:lineRule="auto"/>
              <w:rPr>
                <w:rFonts w:ascii="Verdana" w:eastAsia="Times New Roman" w:hAnsi="Verdana" w:cs="Times New Roman"/>
                <w:sz w:val="16"/>
                <w:szCs w:val="16"/>
                <w:lang w:eastAsia="da-DK"/>
              </w:rPr>
            </w:pPr>
            <w:r w:rsidRPr="002F4BB2">
              <w:rPr>
                <w:rFonts w:ascii="Verdana" w:eastAsia="Times New Roman" w:hAnsi="Verdana" w:cs="Times New Roman"/>
                <w:sz w:val="16"/>
                <w:szCs w:val="16"/>
                <w:lang w:eastAsia="da-DK"/>
              </w:rPr>
              <w:t>CPR-nr.</w:t>
            </w:r>
            <w:r w:rsidRPr="002F4BB2">
              <w:rPr>
                <w:rFonts w:ascii="Verdana" w:eastAsia="Times New Roman" w:hAnsi="Verdana" w:cs="Times New Roman"/>
                <w:sz w:val="12"/>
                <w:szCs w:val="12"/>
                <w:lang w:eastAsia="da-DK"/>
              </w:rPr>
              <w:t xml:space="preserve"> (Udfyldes kun, hvis du </w:t>
            </w:r>
            <w:r w:rsidRPr="002F4BB2">
              <w:rPr>
                <w:rFonts w:ascii="Verdana" w:eastAsia="Times New Roman" w:hAnsi="Verdana" w:cs="Times New Roman"/>
                <w:b/>
                <w:sz w:val="12"/>
                <w:szCs w:val="12"/>
                <w:lang w:eastAsia="da-DK"/>
              </w:rPr>
              <w:t>ikke</w:t>
            </w:r>
            <w:r w:rsidRPr="002F4BB2">
              <w:rPr>
                <w:rFonts w:ascii="Verdana" w:eastAsia="Times New Roman" w:hAnsi="Verdana" w:cs="Times New Roman"/>
                <w:sz w:val="12"/>
                <w:szCs w:val="12"/>
                <w:lang w:eastAsia="da-DK"/>
              </w:rPr>
              <w:t xml:space="preserve"> har et CVR-nr</w:t>
            </w:r>
            <w:r w:rsidR="0018210E">
              <w:rPr>
                <w:rFonts w:ascii="Verdana" w:eastAsia="Times New Roman" w:hAnsi="Verdana" w:cs="Times New Roman"/>
                <w:sz w:val="12"/>
                <w:szCs w:val="12"/>
                <w:lang w:eastAsia="da-DK"/>
              </w:rPr>
              <w:t>.</w:t>
            </w:r>
            <w:r w:rsidRPr="002F4BB2">
              <w:rPr>
                <w:rFonts w:ascii="Verdana" w:eastAsia="Times New Roman" w:hAnsi="Verdana" w:cs="Times New Roman"/>
                <w:sz w:val="12"/>
                <w:szCs w:val="12"/>
                <w:lang w:eastAsia="da-DK"/>
              </w:rPr>
              <w:t>)</w:t>
            </w:r>
            <w:r w:rsidRPr="002F4BB2">
              <w:rPr>
                <w:rFonts w:ascii="Verdana" w:eastAsia="Times New Roman" w:hAnsi="Verdana" w:cs="Times New Roman"/>
                <w:sz w:val="16"/>
                <w:szCs w:val="16"/>
                <w:lang w:eastAsia="da-DK"/>
              </w:rPr>
              <w:t>:</w:t>
            </w:r>
          </w:p>
        </w:tc>
      </w:tr>
      <w:bookmarkStart w:id="3" w:name="Felt02"/>
      <w:tr w:rsidR="002F4BB2" w:rsidRPr="002F4BB2" w14:paraId="5391CCEF" w14:textId="77777777" w:rsidTr="002F4BB2">
        <w:tc>
          <w:tcPr>
            <w:tcW w:w="4889" w:type="dxa"/>
            <w:tcBorders>
              <w:top w:val="nil"/>
              <w:left w:val="single" w:sz="4" w:space="0" w:color="auto"/>
              <w:bottom w:val="single" w:sz="4" w:space="0" w:color="808080"/>
              <w:right w:val="nil"/>
            </w:tcBorders>
            <w:hideMark/>
          </w:tcPr>
          <w:p w14:paraId="304D8AEF" w14:textId="2E37680F" w:rsidR="002F4BB2" w:rsidRPr="002F4BB2" w:rsidRDefault="002F4BB2" w:rsidP="002F4BB2">
            <w:pPr>
              <w:spacing w:line="240" w:lineRule="auto"/>
              <w:rPr>
                <w:rFonts w:ascii="Verdana" w:eastAsia="Times New Roman" w:hAnsi="Verdana" w:cs="Times New Roman"/>
                <w:b/>
                <w:sz w:val="16"/>
                <w:szCs w:val="16"/>
                <w:lang w:eastAsia="da-DK"/>
              </w:rPr>
            </w:pPr>
            <w:r w:rsidRPr="002F4BB2">
              <w:rPr>
                <w:rFonts w:ascii="Times New Roman" w:eastAsia="Times New Roman" w:hAnsi="Times New Roman" w:cs="Times New Roman"/>
                <w:sz w:val="20"/>
                <w:szCs w:val="20"/>
                <w:lang w:eastAsia="da-DK"/>
              </w:rPr>
              <w:fldChar w:fldCharType="begin">
                <w:ffData>
                  <w:name w:val="Felt02"/>
                  <w:enabled/>
                  <w:calcOnExit w:val="0"/>
                  <w:textInput/>
                </w:ffData>
              </w:fldChar>
            </w:r>
            <w:r w:rsidRPr="002F4BB2">
              <w:rPr>
                <w:rFonts w:ascii="Verdana" w:eastAsia="Times New Roman" w:hAnsi="Verdana" w:cs="Times New Roman"/>
                <w:b/>
                <w:sz w:val="20"/>
                <w:szCs w:val="20"/>
                <w:lang w:eastAsia="da-DK"/>
              </w:rPr>
              <w:instrText xml:space="preserve"> FORMTEXT </w:instrText>
            </w:r>
            <w:r w:rsidRPr="002F4BB2">
              <w:rPr>
                <w:rFonts w:ascii="Times New Roman" w:eastAsia="Times New Roman" w:hAnsi="Times New Roman" w:cs="Times New Roman"/>
                <w:sz w:val="20"/>
                <w:szCs w:val="20"/>
                <w:lang w:eastAsia="da-DK"/>
              </w:rPr>
            </w:r>
            <w:r w:rsidRPr="002F4BB2">
              <w:rPr>
                <w:rFonts w:ascii="Times New Roman" w:eastAsia="Times New Roman" w:hAnsi="Times New Roman" w:cs="Times New Roman"/>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Times New Roman" w:eastAsia="Times New Roman" w:hAnsi="Times New Roman" w:cs="Times New Roman"/>
                <w:sz w:val="20"/>
                <w:szCs w:val="20"/>
                <w:lang w:eastAsia="da-DK"/>
              </w:rPr>
              <w:fldChar w:fldCharType="end"/>
            </w:r>
            <w:bookmarkEnd w:id="3"/>
          </w:p>
        </w:tc>
        <w:bookmarkStart w:id="4" w:name="OCPR"/>
        <w:tc>
          <w:tcPr>
            <w:tcW w:w="5000" w:type="dxa"/>
            <w:gridSpan w:val="2"/>
            <w:tcBorders>
              <w:top w:val="nil"/>
              <w:left w:val="nil"/>
              <w:bottom w:val="single" w:sz="4" w:space="0" w:color="808080"/>
              <w:right w:val="single" w:sz="4" w:space="0" w:color="auto"/>
            </w:tcBorders>
            <w:hideMark/>
          </w:tcPr>
          <w:p w14:paraId="29D7B6F0" w14:textId="77777777" w:rsidR="002F4BB2" w:rsidRPr="002F4BB2" w:rsidRDefault="002F4BB2" w:rsidP="002F4BB2">
            <w:pPr>
              <w:spacing w:line="240" w:lineRule="auto"/>
              <w:rPr>
                <w:rFonts w:ascii="Verdana" w:eastAsia="Times New Roman" w:hAnsi="Verdana" w:cs="Times New Roman"/>
                <w:b/>
                <w:sz w:val="16"/>
                <w:szCs w:val="16"/>
                <w:lang w:val="en-US" w:eastAsia="da-DK"/>
              </w:rPr>
            </w:pPr>
            <w:r w:rsidRPr="002F4BB2">
              <w:rPr>
                <w:rFonts w:ascii="Times New Roman" w:eastAsia="Times New Roman" w:hAnsi="Times New Roman" w:cs="Times New Roman"/>
                <w:sz w:val="20"/>
                <w:szCs w:val="20"/>
                <w:lang w:eastAsia="da-DK"/>
              </w:rPr>
              <w:fldChar w:fldCharType="begin">
                <w:ffData>
                  <w:name w:val="OCPR"/>
                  <w:enabled/>
                  <w:calcOnExit/>
                  <w:textInput>
                    <w:maxLength w:val="11"/>
                  </w:textInput>
                </w:ffData>
              </w:fldChar>
            </w:r>
            <w:r w:rsidRPr="002F4BB2">
              <w:rPr>
                <w:rFonts w:ascii="Verdana" w:eastAsia="Times New Roman" w:hAnsi="Verdana" w:cs="Times New Roman"/>
                <w:b/>
                <w:sz w:val="20"/>
                <w:szCs w:val="20"/>
                <w:lang w:eastAsia="da-DK"/>
              </w:rPr>
              <w:instrText xml:space="preserve"> F</w:instrText>
            </w:r>
            <w:r w:rsidRPr="002F4BB2">
              <w:rPr>
                <w:rFonts w:ascii="Verdana" w:eastAsia="Times New Roman" w:hAnsi="Verdana" w:cs="Times New Roman"/>
                <w:b/>
                <w:sz w:val="20"/>
                <w:szCs w:val="20"/>
                <w:lang w:val="en-US" w:eastAsia="da-DK"/>
              </w:rPr>
              <w:instrText xml:space="preserve">ORMTEXT </w:instrText>
            </w:r>
            <w:r w:rsidRPr="002F4BB2">
              <w:rPr>
                <w:rFonts w:ascii="Times New Roman" w:eastAsia="Times New Roman" w:hAnsi="Times New Roman" w:cs="Times New Roman"/>
                <w:sz w:val="20"/>
                <w:szCs w:val="20"/>
                <w:lang w:eastAsia="da-DK"/>
              </w:rPr>
            </w:r>
            <w:r w:rsidRPr="002F4BB2">
              <w:rPr>
                <w:rFonts w:ascii="Times New Roman" w:eastAsia="Times New Roman" w:hAnsi="Times New Roman" w:cs="Times New Roman"/>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Times New Roman" w:eastAsia="Times New Roman" w:hAnsi="Times New Roman" w:cs="Times New Roman"/>
                <w:sz w:val="20"/>
                <w:szCs w:val="20"/>
                <w:lang w:eastAsia="da-DK"/>
              </w:rPr>
              <w:fldChar w:fldCharType="end"/>
            </w:r>
            <w:bookmarkEnd w:id="4"/>
          </w:p>
        </w:tc>
      </w:tr>
      <w:tr w:rsidR="002F4BB2" w:rsidRPr="002F4BB2" w14:paraId="74E6D27A" w14:textId="77777777" w:rsidTr="002F4BB2">
        <w:tc>
          <w:tcPr>
            <w:tcW w:w="4889" w:type="dxa"/>
            <w:tcBorders>
              <w:top w:val="single" w:sz="4" w:space="0" w:color="808080"/>
              <w:left w:val="single" w:sz="4" w:space="0" w:color="auto"/>
              <w:bottom w:val="nil"/>
              <w:right w:val="nil"/>
            </w:tcBorders>
            <w:hideMark/>
          </w:tcPr>
          <w:p w14:paraId="1B6FCC10" w14:textId="77777777" w:rsidR="002F4BB2" w:rsidRPr="002F4BB2" w:rsidRDefault="002F4BB2" w:rsidP="002F4BB2">
            <w:pPr>
              <w:spacing w:line="240" w:lineRule="auto"/>
              <w:rPr>
                <w:rFonts w:ascii="Verdana" w:eastAsia="Times New Roman" w:hAnsi="Verdana" w:cs="Times New Roman"/>
                <w:sz w:val="16"/>
                <w:szCs w:val="16"/>
                <w:lang w:val="en-US" w:eastAsia="da-DK"/>
              </w:rPr>
            </w:pPr>
            <w:r w:rsidRPr="002F4BB2">
              <w:rPr>
                <w:rFonts w:ascii="Verdana" w:eastAsia="Times New Roman" w:hAnsi="Verdana" w:cs="Times New Roman"/>
                <w:sz w:val="16"/>
                <w:szCs w:val="16"/>
                <w:lang w:val="en-US" w:eastAsia="da-DK"/>
              </w:rPr>
              <w:t>Postnr.:</w:t>
            </w:r>
          </w:p>
        </w:tc>
        <w:tc>
          <w:tcPr>
            <w:tcW w:w="5000" w:type="dxa"/>
            <w:gridSpan w:val="2"/>
            <w:tcBorders>
              <w:top w:val="single" w:sz="4" w:space="0" w:color="808080"/>
              <w:left w:val="nil"/>
              <w:bottom w:val="nil"/>
              <w:right w:val="single" w:sz="4" w:space="0" w:color="auto"/>
            </w:tcBorders>
            <w:hideMark/>
          </w:tcPr>
          <w:p w14:paraId="2AF4301F" w14:textId="77777777" w:rsidR="002F4BB2" w:rsidRPr="002F4BB2" w:rsidRDefault="002F4BB2" w:rsidP="002F4BB2">
            <w:pPr>
              <w:spacing w:line="240" w:lineRule="auto"/>
              <w:rPr>
                <w:rFonts w:ascii="Verdana" w:eastAsia="Times New Roman" w:hAnsi="Verdana" w:cs="Times New Roman"/>
                <w:sz w:val="16"/>
                <w:szCs w:val="16"/>
                <w:lang w:val="en-US" w:eastAsia="da-DK"/>
              </w:rPr>
            </w:pPr>
            <w:r w:rsidRPr="002F4BB2">
              <w:rPr>
                <w:rFonts w:ascii="Verdana" w:eastAsia="Times New Roman" w:hAnsi="Verdana" w:cs="Times New Roman"/>
                <w:sz w:val="16"/>
                <w:szCs w:val="16"/>
                <w:lang w:val="en-US" w:eastAsia="da-DK"/>
              </w:rPr>
              <w:t>Tlf. nr.:</w:t>
            </w:r>
          </w:p>
        </w:tc>
      </w:tr>
      <w:bookmarkStart w:id="5" w:name="Felt03"/>
      <w:tr w:rsidR="002F4BB2" w:rsidRPr="002F4BB2" w14:paraId="680A89A6" w14:textId="77777777" w:rsidTr="002F4BB2">
        <w:tc>
          <w:tcPr>
            <w:tcW w:w="4889" w:type="dxa"/>
            <w:tcBorders>
              <w:top w:val="nil"/>
              <w:left w:val="single" w:sz="4" w:space="0" w:color="auto"/>
              <w:bottom w:val="single" w:sz="4" w:space="0" w:color="808080"/>
              <w:right w:val="nil"/>
            </w:tcBorders>
            <w:hideMark/>
          </w:tcPr>
          <w:p w14:paraId="56257B85" w14:textId="7105FA27" w:rsidR="002F4BB2" w:rsidRPr="002F4BB2" w:rsidRDefault="002F4BB2" w:rsidP="002F4BB2">
            <w:pPr>
              <w:spacing w:line="240" w:lineRule="auto"/>
              <w:rPr>
                <w:rFonts w:ascii="Verdana" w:eastAsia="Times New Roman" w:hAnsi="Verdana" w:cs="Times New Roman"/>
                <w:b/>
                <w:sz w:val="16"/>
                <w:szCs w:val="16"/>
                <w:lang w:val="en-US" w:eastAsia="da-DK"/>
              </w:rPr>
            </w:pPr>
            <w:r w:rsidRPr="002F4BB2">
              <w:rPr>
                <w:rFonts w:ascii="Times New Roman" w:eastAsia="Times New Roman" w:hAnsi="Times New Roman" w:cs="Times New Roman"/>
                <w:sz w:val="20"/>
                <w:szCs w:val="20"/>
                <w:lang w:eastAsia="da-DK"/>
              </w:rPr>
              <w:fldChar w:fldCharType="begin">
                <w:ffData>
                  <w:name w:val="Felt03"/>
                  <w:enabled/>
                  <w:calcOnExit w:val="0"/>
                  <w:textInput>
                    <w:type w:val="number"/>
                    <w:maxLength w:val="4"/>
                  </w:textInput>
                </w:ffData>
              </w:fldChar>
            </w:r>
            <w:r w:rsidRPr="002F4BB2">
              <w:rPr>
                <w:rFonts w:ascii="Verdana" w:eastAsia="Times New Roman" w:hAnsi="Verdana" w:cs="Times New Roman"/>
                <w:b/>
                <w:sz w:val="20"/>
                <w:szCs w:val="20"/>
                <w:lang w:val="en-US" w:eastAsia="da-DK"/>
              </w:rPr>
              <w:instrText xml:space="preserve"> FORMTEXT </w:instrText>
            </w:r>
            <w:r w:rsidRPr="002F4BB2">
              <w:rPr>
                <w:rFonts w:ascii="Times New Roman" w:eastAsia="Times New Roman" w:hAnsi="Times New Roman" w:cs="Times New Roman"/>
                <w:sz w:val="20"/>
                <w:szCs w:val="20"/>
                <w:lang w:eastAsia="da-DK"/>
              </w:rPr>
            </w:r>
            <w:r w:rsidRPr="002F4BB2">
              <w:rPr>
                <w:rFonts w:ascii="Times New Roman" w:eastAsia="Times New Roman" w:hAnsi="Times New Roman" w:cs="Times New Roman"/>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Times New Roman" w:eastAsia="Times New Roman" w:hAnsi="Times New Roman" w:cs="Times New Roman"/>
                <w:sz w:val="20"/>
                <w:szCs w:val="20"/>
                <w:lang w:eastAsia="da-DK"/>
              </w:rPr>
              <w:fldChar w:fldCharType="end"/>
            </w:r>
            <w:bookmarkEnd w:id="5"/>
          </w:p>
        </w:tc>
        <w:bookmarkStart w:id="6" w:name="Felt05"/>
        <w:tc>
          <w:tcPr>
            <w:tcW w:w="5000" w:type="dxa"/>
            <w:gridSpan w:val="2"/>
            <w:tcBorders>
              <w:top w:val="nil"/>
              <w:left w:val="nil"/>
              <w:bottom w:val="single" w:sz="4" w:space="0" w:color="808080"/>
              <w:right w:val="single" w:sz="4" w:space="0" w:color="auto"/>
            </w:tcBorders>
            <w:hideMark/>
          </w:tcPr>
          <w:p w14:paraId="7700780D" w14:textId="77777777" w:rsidR="002F4BB2" w:rsidRPr="002F4BB2" w:rsidRDefault="002F4BB2" w:rsidP="002F4BB2">
            <w:pPr>
              <w:spacing w:line="240" w:lineRule="auto"/>
              <w:rPr>
                <w:rFonts w:ascii="Verdana" w:eastAsia="Times New Roman" w:hAnsi="Verdana" w:cs="Times New Roman"/>
                <w:b/>
                <w:sz w:val="16"/>
                <w:szCs w:val="16"/>
                <w:lang w:val="en-US" w:eastAsia="da-DK"/>
              </w:rPr>
            </w:pPr>
            <w:r w:rsidRPr="002F4BB2">
              <w:rPr>
                <w:rFonts w:ascii="Times New Roman" w:eastAsia="Times New Roman" w:hAnsi="Times New Roman" w:cs="Times New Roman"/>
                <w:sz w:val="20"/>
                <w:szCs w:val="20"/>
                <w:lang w:eastAsia="da-DK"/>
              </w:rPr>
              <w:fldChar w:fldCharType="begin">
                <w:ffData>
                  <w:name w:val="Felt05"/>
                  <w:enabled/>
                  <w:calcOnExit w:val="0"/>
                  <w:textInput/>
                </w:ffData>
              </w:fldChar>
            </w:r>
            <w:r w:rsidRPr="002F4BB2">
              <w:rPr>
                <w:rFonts w:ascii="Verdana" w:eastAsia="Times New Roman" w:hAnsi="Verdana" w:cs="Times New Roman"/>
                <w:b/>
                <w:sz w:val="20"/>
                <w:szCs w:val="20"/>
                <w:lang w:val="en-US" w:eastAsia="da-DK"/>
              </w:rPr>
              <w:instrText xml:space="preserve"> FORMTEXT </w:instrText>
            </w:r>
            <w:r w:rsidRPr="002F4BB2">
              <w:rPr>
                <w:rFonts w:ascii="Times New Roman" w:eastAsia="Times New Roman" w:hAnsi="Times New Roman" w:cs="Times New Roman"/>
                <w:sz w:val="20"/>
                <w:szCs w:val="20"/>
                <w:lang w:eastAsia="da-DK"/>
              </w:rPr>
            </w:r>
            <w:r w:rsidRPr="002F4BB2">
              <w:rPr>
                <w:rFonts w:ascii="Times New Roman" w:eastAsia="Times New Roman" w:hAnsi="Times New Roman" w:cs="Times New Roman"/>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Times New Roman" w:eastAsia="Times New Roman" w:hAnsi="Times New Roman" w:cs="Times New Roman"/>
                <w:sz w:val="20"/>
                <w:szCs w:val="20"/>
                <w:lang w:eastAsia="da-DK"/>
              </w:rPr>
              <w:fldChar w:fldCharType="end"/>
            </w:r>
            <w:bookmarkEnd w:id="6"/>
          </w:p>
        </w:tc>
      </w:tr>
      <w:tr w:rsidR="002F4BB2" w:rsidRPr="002F4BB2" w14:paraId="5CBD9AB6" w14:textId="77777777" w:rsidTr="002F4BB2">
        <w:tc>
          <w:tcPr>
            <w:tcW w:w="4889" w:type="dxa"/>
            <w:tcBorders>
              <w:top w:val="single" w:sz="4" w:space="0" w:color="808080"/>
              <w:left w:val="single" w:sz="4" w:space="0" w:color="auto"/>
              <w:bottom w:val="nil"/>
              <w:right w:val="nil"/>
            </w:tcBorders>
            <w:hideMark/>
          </w:tcPr>
          <w:p w14:paraId="774F9A1D" w14:textId="77777777" w:rsidR="002F4BB2" w:rsidRPr="002F4BB2" w:rsidRDefault="002F4BB2" w:rsidP="002F4BB2">
            <w:pPr>
              <w:spacing w:line="240" w:lineRule="auto"/>
              <w:rPr>
                <w:rFonts w:ascii="Verdana" w:eastAsia="Times New Roman" w:hAnsi="Verdana" w:cs="Times New Roman"/>
                <w:sz w:val="16"/>
                <w:szCs w:val="16"/>
                <w:lang w:val="en-US" w:eastAsia="da-DK"/>
              </w:rPr>
            </w:pPr>
            <w:r w:rsidRPr="002F4BB2">
              <w:rPr>
                <w:rFonts w:ascii="Verdana" w:eastAsia="Times New Roman" w:hAnsi="Verdana" w:cs="Times New Roman"/>
                <w:sz w:val="16"/>
                <w:szCs w:val="16"/>
                <w:lang w:val="en-US" w:eastAsia="da-DK"/>
              </w:rPr>
              <w:t>By:</w:t>
            </w:r>
          </w:p>
        </w:tc>
        <w:tc>
          <w:tcPr>
            <w:tcW w:w="5000" w:type="dxa"/>
            <w:gridSpan w:val="2"/>
            <w:tcBorders>
              <w:top w:val="single" w:sz="4" w:space="0" w:color="808080"/>
              <w:left w:val="nil"/>
              <w:bottom w:val="nil"/>
              <w:right w:val="single" w:sz="4" w:space="0" w:color="auto"/>
            </w:tcBorders>
            <w:hideMark/>
          </w:tcPr>
          <w:p w14:paraId="43D8518E" w14:textId="77777777" w:rsidR="002F4BB2" w:rsidRPr="002F4BB2" w:rsidRDefault="002F4BB2" w:rsidP="002F4BB2">
            <w:pPr>
              <w:spacing w:line="240" w:lineRule="auto"/>
              <w:rPr>
                <w:rFonts w:ascii="Verdana" w:eastAsia="Times New Roman" w:hAnsi="Verdana" w:cs="Times New Roman"/>
                <w:sz w:val="16"/>
                <w:szCs w:val="16"/>
                <w:lang w:val="en-US" w:eastAsia="da-DK"/>
              </w:rPr>
            </w:pPr>
            <w:r w:rsidRPr="002F4BB2">
              <w:rPr>
                <w:rFonts w:ascii="Verdana" w:eastAsia="Times New Roman" w:hAnsi="Verdana" w:cs="Times New Roman"/>
                <w:sz w:val="16"/>
                <w:szCs w:val="16"/>
                <w:lang w:val="en-US" w:eastAsia="da-DK"/>
              </w:rPr>
              <w:t>E-mail:</w:t>
            </w:r>
          </w:p>
        </w:tc>
      </w:tr>
      <w:bookmarkStart w:id="7" w:name="Felt04"/>
      <w:tr w:rsidR="002F4BB2" w:rsidRPr="002F4BB2" w14:paraId="59E08D0E" w14:textId="77777777" w:rsidTr="002F4BB2">
        <w:tc>
          <w:tcPr>
            <w:tcW w:w="4889" w:type="dxa"/>
            <w:tcBorders>
              <w:top w:val="nil"/>
              <w:left w:val="single" w:sz="4" w:space="0" w:color="auto"/>
              <w:bottom w:val="single" w:sz="4" w:space="0" w:color="auto"/>
              <w:right w:val="nil"/>
            </w:tcBorders>
            <w:hideMark/>
          </w:tcPr>
          <w:p w14:paraId="70E5280F" w14:textId="4C4DE738" w:rsidR="002F4BB2" w:rsidRPr="002F4BB2" w:rsidRDefault="002F4BB2" w:rsidP="002F4BB2">
            <w:pPr>
              <w:spacing w:line="240" w:lineRule="auto"/>
              <w:rPr>
                <w:rFonts w:ascii="Verdana" w:eastAsia="Times New Roman" w:hAnsi="Verdana" w:cs="Times New Roman"/>
                <w:b/>
                <w:sz w:val="16"/>
                <w:szCs w:val="16"/>
                <w:lang w:eastAsia="da-DK"/>
              </w:rPr>
            </w:pPr>
            <w:r w:rsidRPr="002F4BB2">
              <w:rPr>
                <w:rFonts w:ascii="Times New Roman" w:eastAsia="Times New Roman" w:hAnsi="Times New Roman" w:cs="Times New Roman"/>
                <w:sz w:val="20"/>
                <w:szCs w:val="20"/>
                <w:lang w:eastAsia="da-DK"/>
              </w:rPr>
              <w:fldChar w:fldCharType="begin">
                <w:ffData>
                  <w:name w:val="Felt04"/>
                  <w:enabled/>
                  <w:calcOnExit w:val="0"/>
                  <w:textInput/>
                </w:ffData>
              </w:fldChar>
            </w:r>
            <w:r w:rsidRPr="002F4BB2">
              <w:rPr>
                <w:rFonts w:ascii="Verdana" w:eastAsia="Times New Roman" w:hAnsi="Verdana" w:cs="Times New Roman"/>
                <w:b/>
                <w:sz w:val="20"/>
                <w:szCs w:val="20"/>
                <w:lang w:val="en-US" w:eastAsia="da-DK"/>
              </w:rPr>
              <w:instrText xml:space="preserve"> FO</w:instrText>
            </w:r>
            <w:r w:rsidRPr="002F4BB2">
              <w:rPr>
                <w:rFonts w:ascii="Verdana" w:eastAsia="Times New Roman" w:hAnsi="Verdana" w:cs="Times New Roman"/>
                <w:b/>
                <w:sz w:val="20"/>
                <w:szCs w:val="20"/>
                <w:lang w:eastAsia="da-DK"/>
              </w:rPr>
              <w:instrText xml:space="preserve">RMTEXT </w:instrText>
            </w:r>
            <w:r w:rsidRPr="002F4BB2">
              <w:rPr>
                <w:rFonts w:ascii="Times New Roman" w:eastAsia="Times New Roman" w:hAnsi="Times New Roman" w:cs="Times New Roman"/>
                <w:sz w:val="20"/>
                <w:szCs w:val="20"/>
                <w:lang w:eastAsia="da-DK"/>
              </w:rPr>
            </w:r>
            <w:r w:rsidRPr="002F4BB2">
              <w:rPr>
                <w:rFonts w:ascii="Times New Roman" w:eastAsia="Times New Roman" w:hAnsi="Times New Roman" w:cs="Times New Roman"/>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Times New Roman" w:eastAsia="Times New Roman" w:hAnsi="Times New Roman" w:cs="Times New Roman"/>
                <w:sz w:val="20"/>
                <w:szCs w:val="20"/>
                <w:lang w:eastAsia="da-DK"/>
              </w:rPr>
              <w:fldChar w:fldCharType="end"/>
            </w:r>
            <w:bookmarkEnd w:id="7"/>
          </w:p>
        </w:tc>
        <w:bookmarkStart w:id="8" w:name="Felt06"/>
        <w:tc>
          <w:tcPr>
            <w:tcW w:w="5000" w:type="dxa"/>
            <w:gridSpan w:val="2"/>
            <w:tcBorders>
              <w:top w:val="nil"/>
              <w:left w:val="nil"/>
              <w:bottom w:val="single" w:sz="4" w:space="0" w:color="auto"/>
              <w:right w:val="single" w:sz="4" w:space="0" w:color="auto"/>
            </w:tcBorders>
            <w:hideMark/>
          </w:tcPr>
          <w:p w14:paraId="223EAF87" w14:textId="77777777" w:rsidR="002F4BB2" w:rsidRPr="002F4BB2" w:rsidRDefault="002F4BB2" w:rsidP="002F4BB2">
            <w:pPr>
              <w:spacing w:line="240" w:lineRule="auto"/>
              <w:rPr>
                <w:rFonts w:ascii="Verdana" w:eastAsia="Times New Roman" w:hAnsi="Verdana" w:cs="Times New Roman"/>
                <w:b/>
                <w:sz w:val="16"/>
                <w:szCs w:val="16"/>
                <w:lang w:eastAsia="da-DK"/>
              </w:rPr>
            </w:pPr>
            <w:r w:rsidRPr="002F4BB2">
              <w:rPr>
                <w:rFonts w:ascii="Times New Roman" w:eastAsia="Times New Roman" w:hAnsi="Times New Roman" w:cs="Times New Roman"/>
                <w:sz w:val="20"/>
                <w:szCs w:val="20"/>
                <w:lang w:eastAsia="da-DK"/>
              </w:rPr>
              <w:fldChar w:fldCharType="begin">
                <w:ffData>
                  <w:name w:val="Felt06"/>
                  <w:enabled/>
                  <w:calcOnExit w:val="0"/>
                  <w:textInput/>
                </w:ffData>
              </w:fldChar>
            </w:r>
            <w:r w:rsidRPr="002F4BB2">
              <w:rPr>
                <w:rFonts w:ascii="Verdana" w:eastAsia="Times New Roman" w:hAnsi="Verdana" w:cs="Times New Roman"/>
                <w:b/>
                <w:sz w:val="20"/>
                <w:szCs w:val="20"/>
                <w:lang w:eastAsia="da-DK"/>
              </w:rPr>
              <w:instrText xml:space="preserve"> FORMTEXT </w:instrText>
            </w:r>
            <w:r w:rsidRPr="002F4BB2">
              <w:rPr>
                <w:rFonts w:ascii="Times New Roman" w:eastAsia="Times New Roman" w:hAnsi="Times New Roman" w:cs="Times New Roman"/>
                <w:sz w:val="20"/>
                <w:szCs w:val="20"/>
                <w:lang w:eastAsia="da-DK"/>
              </w:rPr>
            </w:r>
            <w:r w:rsidRPr="002F4BB2">
              <w:rPr>
                <w:rFonts w:ascii="Times New Roman" w:eastAsia="Times New Roman" w:hAnsi="Times New Roman" w:cs="Times New Roman"/>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Times New Roman" w:eastAsia="Times New Roman" w:hAnsi="Times New Roman" w:cs="Times New Roman"/>
                <w:sz w:val="20"/>
                <w:szCs w:val="20"/>
                <w:lang w:eastAsia="da-DK"/>
              </w:rPr>
              <w:fldChar w:fldCharType="end"/>
            </w:r>
            <w:bookmarkEnd w:id="8"/>
          </w:p>
        </w:tc>
      </w:tr>
    </w:tbl>
    <w:p w14:paraId="16904913" w14:textId="77777777" w:rsidR="002F4BB2" w:rsidRPr="002F4BB2" w:rsidRDefault="002F4BB2" w:rsidP="002F4BB2">
      <w:pPr>
        <w:spacing w:line="240" w:lineRule="auto"/>
        <w:rPr>
          <w:rFonts w:ascii="Verdana" w:eastAsia="Times New Roman" w:hAnsi="Verdana" w:cs="Times New Roman"/>
          <w:sz w:val="16"/>
          <w:szCs w:val="16"/>
          <w:lang w:eastAsia="da-DK"/>
        </w:rPr>
      </w:pPr>
    </w:p>
    <w:tbl>
      <w:tblPr>
        <w:tblW w:w="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89"/>
        <w:gridCol w:w="181"/>
        <w:gridCol w:w="2874"/>
        <w:gridCol w:w="1945"/>
      </w:tblGrid>
      <w:tr w:rsidR="002F4BB2" w:rsidRPr="002F4BB2" w14:paraId="4C3BC8CD" w14:textId="77777777" w:rsidTr="002F4BB2">
        <w:trPr>
          <w:trHeight w:val="155"/>
        </w:trPr>
        <w:tc>
          <w:tcPr>
            <w:tcW w:w="9889" w:type="dxa"/>
            <w:gridSpan w:val="4"/>
            <w:tcBorders>
              <w:top w:val="single" w:sz="4" w:space="0" w:color="auto"/>
              <w:left w:val="single" w:sz="4" w:space="0" w:color="auto"/>
              <w:bottom w:val="nil"/>
              <w:right w:val="single" w:sz="4" w:space="0" w:color="auto"/>
            </w:tcBorders>
          </w:tcPr>
          <w:p w14:paraId="38502276" w14:textId="77777777" w:rsidR="002F4BB2" w:rsidRPr="002F4BB2" w:rsidRDefault="002F4BB2" w:rsidP="002F4BB2">
            <w:pPr>
              <w:spacing w:line="240" w:lineRule="auto"/>
              <w:rPr>
                <w:rFonts w:ascii="Verdana" w:eastAsia="Times New Roman" w:hAnsi="Verdana" w:cs="Times New Roman"/>
                <w:b/>
                <w:sz w:val="18"/>
                <w:szCs w:val="18"/>
                <w:lang w:eastAsia="da-DK"/>
              </w:rPr>
            </w:pPr>
            <w:r w:rsidRPr="002F4BB2">
              <w:rPr>
                <w:rFonts w:ascii="Verdana" w:eastAsia="Times New Roman" w:hAnsi="Verdana" w:cs="Times New Roman"/>
                <w:b/>
                <w:sz w:val="18"/>
                <w:szCs w:val="18"/>
                <w:lang w:eastAsia="da-DK"/>
              </w:rPr>
              <w:t>Anfør journalnummer og udløbsår for de tilsagn som erklæringen skal omfatte</w:t>
            </w:r>
          </w:p>
          <w:p w14:paraId="7546EA6C" w14:textId="77777777" w:rsidR="002F4BB2" w:rsidRPr="002F4BB2" w:rsidRDefault="002F4BB2" w:rsidP="002F4BB2">
            <w:pPr>
              <w:spacing w:line="240" w:lineRule="auto"/>
              <w:rPr>
                <w:rFonts w:ascii="Verdana" w:eastAsia="Times New Roman" w:hAnsi="Verdana" w:cs="Times New Roman"/>
                <w:sz w:val="16"/>
                <w:szCs w:val="16"/>
                <w:lang w:eastAsia="da-DK"/>
              </w:rPr>
            </w:pPr>
            <w:r w:rsidRPr="002F4BB2">
              <w:rPr>
                <w:rFonts w:ascii="Verdana" w:eastAsia="Times New Roman" w:hAnsi="Verdana" w:cs="Times New Roman"/>
                <w:sz w:val="16"/>
                <w:szCs w:val="16"/>
                <w:lang w:eastAsia="da-DK"/>
              </w:rPr>
              <w:t>(Et tilsagn omfatter alle marker med tilsagn under samme tilskudsordning og med samme udløbsår)</w:t>
            </w:r>
          </w:p>
          <w:p w14:paraId="3C9C1E1B" w14:textId="77777777" w:rsidR="002F4BB2" w:rsidRPr="002F4BB2" w:rsidRDefault="002F4BB2" w:rsidP="002F4BB2">
            <w:pPr>
              <w:spacing w:line="240" w:lineRule="auto"/>
              <w:rPr>
                <w:rFonts w:ascii="Verdana" w:eastAsia="Times New Roman" w:hAnsi="Verdana" w:cs="Times New Roman"/>
                <w:sz w:val="16"/>
                <w:szCs w:val="16"/>
                <w:lang w:eastAsia="da-DK"/>
              </w:rPr>
            </w:pPr>
          </w:p>
        </w:tc>
      </w:tr>
      <w:tr w:rsidR="002F4BB2" w:rsidRPr="002F4BB2" w14:paraId="535C70F2" w14:textId="77777777" w:rsidTr="002F4BB2">
        <w:tc>
          <w:tcPr>
            <w:tcW w:w="5070" w:type="dxa"/>
            <w:gridSpan w:val="2"/>
            <w:tcBorders>
              <w:top w:val="nil"/>
              <w:left w:val="single" w:sz="4" w:space="0" w:color="auto"/>
              <w:bottom w:val="nil"/>
              <w:right w:val="nil"/>
            </w:tcBorders>
          </w:tcPr>
          <w:p w14:paraId="2C9335E4" w14:textId="77777777" w:rsidR="002F4BB2" w:rsidRPr="002F4BB2" w:rsidRDefault="002F4BB2" w:rsidP="002F4BB2">
            <w:pPr>
              <w:spacing w:line="240" w:lineRule="auto"/>
              <w:rPr>
                <w:rFonts w:ascii="Verdana" w:eastAsia="Times New Roman" w:hAnsi="Verdana" w:cs="Times New Roman"/>
                <w:sz w:val="16"/>
                <w:szCs w:val="16"/>
                <w:lang w:eastAsia="da-DK"/>
              </w:rPr>
            </w:pPr>
          </w:p>
          <w:p w14:paraId="2687485E" w14:textId="77777777" w:rsidR="002F4BB2" w:rsidRPr="002F4BB2" w:rsidRDefault="002F4BB2" w:rsidP="002F4BB2">
            <w:pPr>
              <w:spacing w:line="240" w:lineRule="auto"/>
              <w:rPr>
                <w:rFonts w:ascii="Verdana" w:eastAsia="Times New Roman" w:hAnsi="Verdana" w:cs="Times New Roman"/>
                <w:sz w:val="16"/>
                <w:szCs w:val="16"/>
                <w:lang w:eastAsia="da-DK"/>
              </w:rPr>
            </w:pPr>
            <w:r w:rsidRPr="002F4BB2">
              <w:rPr>
                <w:rFonts w:ascii="Verdana" w:eastAsia="Times New Roman" w:hAnsi="Verdana" w:cs="Times New Roman"/>
                <w:sz w:val="16"/>
                <w:szCs w:val="16"/>
                <w:lang w:eastAsia="da-DK"/>
              </w:rPr>
              <w:t>Journalnummer:</w:t>
            </w:r>
          </w:p>
        </w:tc>
        <w:tc>
          <w:tcPr>
            <w:tcW w:w="2874" w:type="dxa"/>
            <w:tcBorders>
              <w:top w:val="nil"/>
              <w:left w:val="nil"/>
              <w:bottom w:val="nil"/>
              <w:right w:val="nil"/>
            </w:tcBorders>
          </w:tcPr>
          <w:p w14:paraId="2EEFFE23" w14:textId="77777777" w:rsidR="002F4BB2" w:rsidRPr="002F4BB2" w:rsidRDefault="002F4BB2" w:rsidP="002F4BB2">
            <w:pPr>
              <w:spacing w:line="240" w:lineRule="auto"/>
              <w:ind w:left="-108"/>
              <w:rPr>
                <w:rFonts w:ascii="Verdana" w:eastAsia="Times New Roman" w:hAnsi="Verdana" w:cs="Times New Roman"/>
                <w:sz w:val="16"/>
                <w:szCs w:val="16"/>
                <w:lang w:eastAsia="da-DK"/>
              </w:rPr>
            </w:pPr>
          </w:p>
          <w:p w14:paraId="47F56333" w14:textId="77777777" w:rsidR="002F4BB2" w:rsidRPr="002F4BB2" w:rsidRDefault="002F4BB2" w:rsidP="002F4BB2">
            <w:pPr>
              <w:spacing w:line="240" w:lineRule="auto"/>
              <w:ind w:left="-108"/>
              <w:rPr>
                <w:rFonts w:ascii="Verdana" w:eastAsia="Times New Roman" w:hAnsi="Verdana" w:cs="Times New Roman"/>
                <w:sz w:val="16"/>
                <w:szCs w:val="16"/>
                <w:lang w:eastAsia="da-DK"/>
              </w:rPr>
            </w:pPr>
            <w:r w:rsidRPr="002F4BB2">
              <w:rPr>
                <w:rFonts w:ascii="Verdana" w:eastAsia="Times New Roman" w:hAnsi="Verdana" w:cs="Times New Roman"/>
                <w:sz w:val="16"/>
                <w:szCs w:val="16"/>
                <w:lang w:eastAsia="da-DK"/>
              </w:rPr>
              <w:t>Udløbsår:</w:t>
            </w:r>
          </w:p>
        </w:tc>
        <w:tc>
          <w:tcPr>
            <w:tcW w:w="1945" w:type="dxa"/>
            <w:tcBorders>
              <w:top w:val="nil"/>
              <w:left w:val="nil"/>
              <w:bottom w:val="nil"/>
              <w:right w:val="single" w:sz="4" w:space="0" w:color="auto"/>
            </w:tcBorders>
          </w:tcPr>
          <w:p w14:paraId="2BEB773E" w14:textId="77777777" w:rsidR="002F4BB2" w:rsidRPr="002F4BB2" w:rsidRDefault="002F4BB2" w:rsidP="002F4BB2">
            <w:pPr>
              <w:spacing w:line="240" w:lineRule="auto"/>
              <w:ind w:left="-108" w:right="73"/>
              <w:rPr>
                <w:rFonts w:ascii="Verdana" w:eastAsia="Times New Roman" w:hAnsi="Verdana" w:cs="Times New Roman"/>
                <w:sz w:val="16"/>
                <w:szCs w:val="16"/>
                <w:lang w:eastAsia="da-DK"/>
              </w:rPr>
            </w:pPr>
          </w:p>
          <w:p w14:paraId="034A4597" w14:textId="77777777" w:rsidR="002F4BB2" w:rsidRPr="002F4BB2" w:rsidRDefault="002F4BB2" w:rsidP="002F4BB2">
            <w:pPr>
              <w:spacing w:line="240" w:lineRule="auto"/>
              <w:ind w:left="-108" w:right="73"/>
              <w:rPr>
                <w:rFonts w:ascii="Verdana" w:eastAsia="Times New Roman" w:hAnsi="Verdana" w:cs="Times New Roman"/>
                <w:sz w:val="16"/>
                <w:szCs w:val="16"/>
                <w:lang w:eastAsia="da-DK"/>
              </w:rPr>
            </w:pPr>
          </w:p>
        </w:tc>
      </w:tr>
      <w:tr w:rsidR="002F4BB2" w:rsidRPr="002F4BB2" w14:paraId="6A7B9EB8" w14:textId="77777777" w:rsidTr="002F4BB2">
        <w:tc>
          <w:tcPr>
            <w:tcW w:w="5070" w:type="dxa"/>
            <w:gridSpan w:val="2"/>
            <w:tcBorders>
              <w:top w:val="nil"/>
              <w:left w:val="single" w:sz="4" w:space="0" w:color="auto"/>
              <w:bottom w:val="single" w:sz="4" w:space="0" w:color="auto"/>
              <w:right w:val="nil"/>
            </w:tcBorders>
          </w:tcPr>
          <w:p w14:paraId="1C65CB83" w14:textId="77777777" w:rsidR="002F4BB2" w:rsidRPr="002F4BB2" w:rsidRDefault="002F4BB2" w:rsidP="002F4BB2">
            <w:pPr>
              <w:spacing w:line="240" w:lineRule="auto"/>
              <w:rPr>
                <w:rFonts w:ascii="Verdana" w:eastAsia="Times New Roman" w:hAnsi="Verdana" w:cs="Times New Roman"/>
                <w:b/>
                <w:sz w:val="16"/>
                <w:szCs w:val="16"/>
                <w:lang w:eastAsia="da-DK"/>
              </w:rPr>
            </w:pPr>
            <w:bookmarkStart w:id="9" w:name="ECVR" w:colFirst="2" w:colLast="2"/>
          </w:p>
        </w:tc>
        <w:tc>
          <w:tcPr>
            <w:tcW w:w="2874" w:type="dxa"/>
            <w:tcBorders>
              <w:top w:val="nil"/>
              <w:left w:val="nil"/>
              <w:bottom w:val="single" w:sz="4" w:space="0" w:color="auto"/>
              <w:right w:val="nil"/>
            </w:tcBorders>
          </w:tcPr>
          <w:p w14:paraId="083D11AC" w14:textId="77777777" w:rsidR="002F4BB2" w:rsidRPr="002F4BB2" w:rsidRDefault="002F4BB2" w:rsidP="002F4BB2">
            <w:pPr>
              <w:spacing w:line="240" w:lineRule="auto"/>
              <w:ind w:left="-108"/>
              <w:rPr>
                <w:rFonts w:ascii="Verdana" w:eastAsia="Times New Roman" w:hAnsi="Verdana" w:cs="Times New Roman"/>
                <w:b/>
                <w:sz w:val="16"/>
                <w:szCs w:val="16"/>
                <w:lang w:eastAsia="da-DK"/>
              </w:rPr>
            </w:pPr>
          </w:p>
        </w:tc>
        <w:tc>
          <w:tcPr>
            <w:tcW w:w="1945" w:type="dxa"/>
            <w:tcBorders>
              <w:top w:val="nil"/>
              <w:left w:val="nil"/>
              <w:bottom w:val="single" w:sz="4" w:space="0" w:color="auto"/>
              <w:right w:val="single" w:sz="4" w:space="0" w:color="auto"/>
            </w:tcBorders>
          </w:tcPr>
          <w:p w14:paraId="29DBA5FD" w14:textId="77777777" w:rsidR="002F4BB2" w:rsidRPr="002F4BB2" w:rsidRDefault="002F4BB2" w:rsidP="002F4BB2">
            <w:pPr>
              <w:spacing w:line="240" w:lineRule="auto"/>
              <w:ind w:right="73"/>
              <w:rPr>
                <w:rFonts w:ascii="Verdana" w:eastAsia="Times New Roman" w:hAnsi="Verdana" w:cs="Times New Roman"/>
                <w:b/>
                <w:sz w:val="16"/>
                <w:szCs w:val="16"/>
                <w:lang w:eastAsia="da-DK"/>
              </w:rPr>
            </w:pPr>
          </w:p>
        </w:tc>
      </w:tr>
      <w:bookmarkEnd w:id="9"/>
      <w:tr w:rsidR="002F4BB2" w:rsidRPr="002F4BB2" w14:paraId="4069A7BD" w14:textId="77777777" w:rsidTr="002F4BB2">
        <w:tc>
          <w:tcPr>
            <w:tcW w:w="4889" w:type="dxa"/>
            <w:tcBorders>
              <w:top w:val="single" w:sz="4" w:space="0" w:color="auto"/>
              <w:left w:val="single" w:sz="4" w:space="0" w:color="auto"/>
              <w:bottom w:val="nil"/>
              <w:right w:val="nil"/>
            </w:tcBorders>
          </w:tcPr>
          <w:p w14:paraId="2384E172" w14:textId="77777777" w:rsidR="002F4BB2" w:rsidRPr="002F4BB2" w:rsidRDefault="002F4BB2" w:rsidP="002F4BB2">
            <w:pPr>
              <w:spacing w:line="240" w:lineRule="auto"/>
              <w:rPr>
                <w:rFonts w:ascii="Verdana" w:eastAsia="Times New Roman" w:hAnsi="Verdana" w:cs="Times New Roman"/>
                <w:sz w:val="16"/>
                <w:szCs w:val="16"/>
                <w:lang w:eastAsia="da-DK"/>
              </w:rPr>
            </w:pPr>
          </w:p>
        </w:tc>
        <w:tc>
          <w:tcPr>
            <w:tcW w:w="5000" w:type="dxa"/>
            <w:gridSpan w:val="3"/>
            <w:tcBorders>
              <w:top w:val="single" w:sz="4" w:space="0" w:color="auto"/>
              <w:left w:val="nil"/>
              <w:bottom w:val="nil"/>
              <w:right w:val="single" w:sz="4" w:space="0" w:color="auto"/>
            </w:tcBorders>
          </w:tcPr>
          <w:p w14:paraId="3BC99BC5" w14:textId="77777777" w:rsidR="002F4BB2" w:rsidRPr="002F4BB2" w:rsidRDefault="002F4BB2" w:rsidP="002F4BB2">
            <w:pPr>
              <w:spacing w:line="240" w:lineRule="auto"/>
              <w:rPr>
                <w:rFonts w:ascii="Verdana" w:eastAsia="Times New Roman" w:hAnsi="Verdana" w:cs="Times New Roman"/>
                <w:sz w:val="16"/>
                <w:szCs w:val="16"/>
                <w:lang w:eastAsia="da-DK"/>
              </w:rPr>
            </w:pPr>
          </w:p>
        </w:tc>
      </w:tr>
      <w:tr w:rsidR="002F4BB2" w:rsidRPr="002F4BB2" w14:paraId="22AF0196" w14:textId="77777777" w:rsidTr="002F4BB2">
        <w:tc>
          <w:tcPr>
            <w:tcW w:w="4889" w:type="dxa"/>
            <w:tcBorders>
              <w:top w:val="nil"/>
              <w:left w:val="single" w:sz="4" w:space="0" w:color="auto"/>
              <w:bottom w:val="single" w:sz="4" w:space="0" w:color="auto"/>
              <w:right w:val="nil"/>
            </w:tcBorders>
            <w:hideMark/>
          </w:tcPr>
          <w:p w14:paraId="3054C8F7" w14:textId="77777777" w:rsidR="002F4BB2" w:rsidRPr="002F4BB2" w:rsidRDefault="002F4BB2" w:rsidP="002F4BB2">
            <w:pPr>
              <w:spacing w:line="240" w:lineRule="auto"/>
              <w:rPr>
                <w:rFonts w:ascii="Verdana" w:eastAsia="Times New Roman" w:hAnsi="Verdana" w:cs="Times New Roman"/>
                <w:b/>
                <w:sz w:val="16"/>
                <w:szCs w:val="16"/>
                <w:lang w:eastAsia="da-DK"/>
              </w:rPr>
            </w:pPr>
            <w:bookmarkStart w:id="10" w:name="Felt08"/>
            <w:r w:rsidRPr="002F4BB2">
              <w:rPr>
                <w:rFonts w:ascii="Verdana" w:eastAsia="Times New Roman" w:hAnsi="Verdana" w:cs="Times New Roman"/>
                <w:b/>
                <w:sz w:val="20"/>
                <w:szCs w:val="20"/>
                <w:lang w:eastAsia="da-DK"/>
              </w:rPr>
              <w:t xml:space="preserve">1: </w:t>
            </w:r>
            <w:r w:rsidRPr="002F4BB2">
              <w:rPr>
                <w:rFonts w:ascii="Times New Roman" w:eastAsia="Times New Roman" w:hAnsi="Times New Roman" w:cs="Times New Roman"/>
                <w:sz w:val="20"/>
                <w:szCs w:val="20"/>
                <w:lang w:eastAsia="da-DK"/>
              </w:rPr>
              <w:fldChar w:fldCharType="begin">
                <w:ffData>
                  <w:name w:val="Felt08"/>
                  <w:enabled/>
                  <w:calcOnExit w:val="0"/>
                  <w:textInput/>
                </w:ffData>
              </w:fldChar>
            </w:r>
            <w:r w:rsidRPr="002F4BB2">
              <w:rPr>
                <w:rFonts w:ascii="Verdana" w:eastAsia="Times New Roman" w:hAnsi="Verdana" w:cs="Times New Roman"/>
                <w:b/>
                <w:sz w:val="20"/>
                <w:szCs w:val="20"/>
                <w:lang w:eastAsia="da-DK"/>
              </w:rPr>
              <w:instrText xml:space="preserve"> FORMTEXT </w:instrText>
            </w:r>
            <w:r w:rsidRPr="002F4BB2">
              <w:rPr>
                <w:rFonts w:ascii="Times New Roman" w:eastAsia="Times New Roman" w:hAnsi="Times New Roman" w:cs="Times New Roman"/>
                <w:sz w:val="20"/>
                <w:szCs w:val="20"/>
                <w:lang w:eastAsia="da-DK"/>
              </w:rPr>
            </w:r>
            <w:r w:rsidRPr="002F4BB2">
              <w:rPr>
                <w:rFonts w:ascii="Times New Roman" w:eastAsia="Times New Roman" w:hAnsi="Times New Roman" w:cs="Times New Roman"/>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xml:space="preserve">         </w:t>
            </w:r>
            <w:r w:rsidRPr="002F4BB2">
              <w:rPr>
                <w:rFonts w:ascii="Verdana" w:eastAsia="Times New Roman" w:hAnsi="Verdana" w:cs="Times New Roman"/>
                <w:b/>
                <w:noProof/>
                <w:sz w:val="20"/>
                <w:szCs w:val="20"/>
                <w:lang w:eastAsia="da-DK"/>
              </w:rPr>
              <w:t> </w:t>
            </w:r>
            <w:r w:rsidRPr="002F4BB2">
              <w:rPr>
                <w:rFonts w:ascii="Times New Roman" w:eastAsia="Times New Roman" w:hAnsi="Times New Roman" w:cs="Times New Roman"/>
                <w:sz w:val="20"/>
                <w:szCs w:val="20"/>
                <w:lang w:eastAsia="da-DK"/>
              </w:rPr>
              <w:fldChar w:fldCharType="end"/>
            </w:r>
            <w:bookmarkEnd w:id="10"/>
            <w:r w:rsidRPr="002F4BB2">
              <w:rPr>
                <w:rFonts w:ascii="Verdana" w:eastAsia="Times New Roman" w:hAnsi="Verdana" w:cs="Times New Roman"/>
                <w:b/>
                <w:sz w:val="20"/>
                <w:szCs w:val="20"/>
                <w:lang w:eastAsia="da-DK"/>
              </w:rPr>
              <w:t xml:space="preserve"> </w:t>
            </w:r>
          </w:p>
        </w:tc>
        <w:tc>
          <w:tcPr>
            <w:tcW w:w="5000" w:type="dxa"/>
            <w:gridSpan w:val="3"/>
            <w:tcBorders>
              <w:top w:val="nil"/>
              <w:left w:val="nil"/>
              <w:bottom w:val="single" w:sz="4" w:space="0" w:color="auto"/>
              <w:right w:val="single" w:sz="4" w:space="0" w:color="auto"/>
            </w:tcBorders>
            <w:hideMark/>
          </w:tcPr>
          <w:p w14:paraId="3FAE7443" w14:textId="77777777" w:rsidR="002F4BB2" w:rsidRPr="002F4BB2" w:rsidRDefault="002F4BB2" w:rsidP="002F4BB2">
            <w:pPr>
              <w:spacing w:line="240" w:lineRule="auto"/>
              <w:rPr>
                <w:rFonts w:ascii="Verdana" w:eastAsia="Times New Roman" w:hAnsi="Verdana" w:cs="Times New Roman"/>
                <w:b/>
                <w:sz w:val="16"/>
                <w:szCs w:val="16"/>
                <w:lang w:eastAsia="da-DK"/>
              </w:rPr>
            </w:pPr>
            <w:bookmarkStart w:id="11" w:name="ECPR"/>
            <w:r w:rsidRPr="002F4BB2">
              <w:rPr>
                <w:rFonts w:ascii="Verdana" w:eastAsia="Times New Roman" w:hAnsi="Verdana" w:cs="Times New Roman"/>
                <w:b/>
                <w:sz w:val="20"/>
                <w:szCs w:val="20"/>
                <w:lang w:eastAsia="da-DK"/>
              </w:rPr>
              <w:t xml:space="preserve">  </w:t>
            </w:r>
            <w:r w:rsidRPr="002F4BB2">
              <w:rPr>
                <w:rFonts w:ascii="Times New Roman" w:eastAsia="Times New Roman" w:hAnsi="Times New Roman" w:cs="Times New Roman"/>
                <w:sz w:val="20"/>
                <w:szCs w:val="20"/>
                <w:lang w:eastAsia="da-DK"/>
              </w:rPr>
              <w:fldChar w:fldCharType="begin">
                <w:ffData>
                  <w:name w:val=""/>
                  <w:enabled/>
                  <w:calcOnExit/>
                  <w:textInput>
                    <w:maxLength w:val="11"/>
                  </w:textInput>
                </w:ffData>
              </w:fldChar>
            </w:r>
            <w:r w:rsidRPr="002F4BB2">
              <w:rPr>
                <w:rFonts w:ascii="Verdana" w:eastAsia="Times New Roman" w:hAnsi="Verdana" w:cs="Times New Roman"/>
                <w:b/>
                <w:sz w:val="20"/>
                <w:szCs w:val="20"/>
                <w:lang w:eastAsia="da-DK"/>
              </w:rPr>
              <w:instrText xml:space="preserve"> FORMTEXT </w:instrText>
            </w:r>
            <w:r w:rsidRPr="002F4BB2">
              <w:rPr>
                <w:rFonts w:ascii="Times New Roman" w:eastAsia="Times New Roman" w:hAnsi="Times New Roman" w:cs="Times New Roman"/>
                <w:sz w:val="20"/>
                <w:szCs w:val="20"/>
                <w:lang w:eastAsia="da-DK"/>
              </w:rPr>
            </w:r>
            <w:r w:rsidRPr="002F4BB2">
              <w:rPr>
                <w:rFonts w:ascii="Times New Roman" w:eastAsia="Times New Roman" w:hAnsi="Times New Roman" w:cs="Times New Roman"/>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xml:space="preserve">  </w:t>
            </w:r>
            <w:r w:rsidRPr="002F4BB2">
              <w:rPr>
                <w:rFonts w:ascii="Verdana" w:eastAsia="Times New Roman" w:hAnsi="Verdana" w:cs="Times New Roman"/>
                <w:b/>
                <w:noProof/>
                <w:sz w:val="20"/>
                <w:szCs w:val="20"/>
                <w:lang w:eastAsia="da-DK"/>
              </w:rPr>
              <w:t> </w:t>
            </w:r>
            <w:r w:rsidRPr="002F4BB2">
              <w:rPr>
                <w:rFonts w:ascii="Times New Roman" w:eastAsia="Times New Roman" w:hAnsi="Times New Roman" w:cs="Times New Roman"/>
                <w:sz w:val="20"/>
                <w:szCs w:val="20"/>
                <w:lang w:eastAsia="da-DK"/>
              </w:rPr>
              <w:fldChar w:fldCharType="end"/>
            </w:r>
            <w:bookmarkEnd w:id="11"/>
          </w:p>
        </w:tc>
      </w:tr>
      <w:tr w:rsidR="002F4BB2" w:rsidRPr="002F4BB2" w14:paraId="05AAC2A9" w14:textId="77777777" w:rsidTr="002F4BB2">
        <w:tc>
          <w:tcPr>
            <w:tcW w:w="4889" w:type="dxa"/>
            <w:tcBorders>
              <w:top w:val="single" w:sz="4" w:space="0" w:color="auto"/>
              <w:left w:val="single" w:sz="4" w:space="0" w:color="auto"/>
              <w:bottom w:val="nil"/>
              <w:right w:val="nil"/>
            </w:tcBorders>
          </w:tcPr>
          <w:p w14:paraId="2EDCA9C4" w14:textId="77777777" w:rsidR="002F4BB2" w:rsidRPr="002F4BB2" w:rsidRDefault="002F4BB2" w:rsidP="002F4BB2">
            <w:pPr>
              <w:spacing w:line="240" w:lineRule="auto"/>
              <w:rPr>
                <w:rFonts w:ascii="Verdana" w:eastAsia="Times New Roman" w:hAnsi="Verdana" w:cs="Times New Roman"/>
                <w:sz w:val="16"/>
                <w:szCs w:val="16"/>
                <w:lang w:eastAsia="da-DK"/>
              </w:rPr>
            </w:pPr>
          </w:p>
        </w:tc>
        <w:tc>
          <w:tcPr>
            <w:tcW w:w="5000" w:type="dxa"/>
            <w:gridSpan w:val="3"/>
            <w:tcBorders>
              <w:top w:val="single" w:sz="4" w:space="0" w:color="auto"/>
              <w:left w:val="nil"/>
              <w:bottom w:val="nil"/>
              <w:right w:val="single" w:sz="4" w:space="0" w:color="auto"/>
            </w:tcBorders>
          </w:tcPr>
          <w:p w14:paraId="6269889C" w14:textId="77777777" w:rsidR="002F4BB2" w:rsidRPr="002F4BB2" w:rsidRDefault="002F4BB2" w:rsidP="002F4BB2">
            <w:pPr>
              <w:spacing w:line="240" w:lineRule="auto"/>
              <w:ind w:left="73" w:hanging="73"/>
              <w:rPr>
                <w:rFonts w:ascii="Verdana" w:eastAsia="Times New Roman" w:hAnsi="Verdana" w:cs="Times New Roman"/>
                <w:sz w:val="16"/>
                <w:szCs w:val="16"/>
                <w:lang w:eastAsia="da-DK"/>
              </w:rPr>
            </w:pPr>
          </w:p>
        </w:tc>
      </w:tr>
      <w:tr w:rsidR="002F4BB2" w:rsidRPr="002F4BB2" w14:paraId="5E542725" w14:textId="77777777" w:rsidTr="002F4BB2">
        <w:tc>
          <w:tcPr>
            <w:tcW w:w="4889" w:type="dxa"/>
            <w:tcBorders>
              <w:top w:val="nil"/>
              <w:left w:val="single" w:sz="4" w:space="0" w:color="auto"/>
              <w:bottom w:val="single" w:sz="4" w:space="0" w:color="auto"/>
              <w:right w:val="nil"/>
            </w:tcBorders>
            <w:hideMark/>
          </w:tcPr>
          <w:p w14:paraId="02FA75C9" w14:textId="77777777" w:rsidR="002F4BB2" w:rsidRPr="002F4BB2" w:rsidRDefault="002F4BB2" w:rsidP="002F4BB2">
            <w:pPr>
              <w:spacing w:line="240" w:lineRule="auto"/>
              <w:rPr>
                <w:rFonts w:ascii="Verdana" w:eastAsia="Times New Roman" w:hAnsi="Verdana" w:cs="Times New Roman"/>
                <w:b/>
                <w:sz w:val="16"/>
                <w:szCs w:val="16"/>
                <w:lang w:eastAsia="da-DK"/>
              </w:rPr>
            </w:pPr>
            <w:bookmarkStart w:id="12" w:name="Felt09"/>
            <w:r w:rsidRPr="002F4BB2">
              <w:rPr>
                <w:rFonts w:ascii="Verdana" w:eastAsia="Times New Roman" w:hAnsi="Verdana" w:cs="Times New Roman"/>
                <w:b/>
                <w:sz w:val="20"/>
                <w:szCs w:val="20"/>
                <w:lang w:eastAsia="da-DK"/>
              </w:rPr>
              <w:t xml:space="preserve">2: </w:t>
            </w:r>
            <w:r w:rsidRPr="002F4BB2">
              <w:rPr>
                <w:rFonts w:ascii="Times New Roman" w:eastAsia="Times New Roman" w:hAnsi="Times New Roman" w:cs="Times New Roman"/>
                <w:sz w:val="20"/>
                <w:szCs w:val="20"/>
                <w:lang w:eastAsia="da-DK"/>
              </w:rPr>
              <w:fldChar w:fldCharType="begin">
                <w:ffData>
                  <w:name w:val="Felt09"/>
                  <w:enabled/>
                  <w:calcOnExit w:val="0"/>
                  <w:textInput>
                    <w:type w:val="number"/>
                    <w:maxLength w:val="4"/>
                  </w:textInput>
                </w:ffData>
              </w:fldChar>
            </w:r>
            <w:r w:rsidRPr="002F4BB2">
              <w:rPr>
                <w:rFonts w:ascii="Verdana" w:eastAsia="Times New Roman" w:hAnsi="Verdana" w:cs="Times New Roman"/>
                <w:b/>
                <w:sz w:val="20"/>
                <w:szCs w:val="20"/>
                <w:lang w:eastAsia="da-DK"/>
              </w:rPr>
              <w:instrText xml:space="preserve"> FORMTEXT </w:instrText>
            </w:r>
            <w:r w:rsidRPr="002F4BB2">
              <w:rPr>
                <w:rFonts w:ascii="Times New Roman" w:eastAsia="Times New Roman" w:hAnsi="Times New Roman" w:cs="Times New Roman"/>
                <w:sz w:val="20"/>
                <w:szCs w:val="20"/>
                <w:lang w:eastAsia="da-DK"/>
              </w:rPr>
            </w:r>
            <w:r w:rsidRPr="002F4BB2">
              <w:rPr>
                <w:rFonts w:ascii="Times New Roman" w:eastAsia="Times New Roman" w:hAnsi="Times New Roman" w:cs="Times New Roman"/>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xml:space="preserve">           </w:t>
            </w:r>
            <w:r w:rsidRPr="002F4BB2">
              <w:rPr>
                <w:rFonts w:ascii="Verdana" w:eastAsia="Times New Roman" w:hAnsi="Verdana" w:cs="Times New Roman"/>
                <w:b/>
                <w:noProof/>
                <w:sz w:val="20"/>
                <w:szCs w:val="20"/>
                <w:lang w:eastAsia="da-DK"/>
              </w:rPr>
              <w:t> </w:t>
            </w:r>
            <w:r w:rsidRPr="002F4BB2">
              <w:rPr>
                <w:rFonts w:ascii="Times New Roman" w:eastAsia="Times New Roman" w:hAnsi="Times New Roman" w:cs="Times New Roman"/>
                <w:sz w:val="20"/>
                <w:szCs w:val="20"/>
                <w:lang w:eastAsia="da-DK"/>
              </w:rPr>
              <w:fldChar w:fldCharType="end"/>
            </w:r>
            <w:bookmarkEnd w:id="12"/>
          </w:p>
        </w:tc>
        <w:tc>
          <w:tcPr>
            <w:tcW w:w="5000" w:type="dxa"/>
            <w:gridSpan w:val="3"/>
            <w:tcBorders>
              <w:top w:val="nil"/>
              <w:left w:val="nil"/>
              <w:bottom w:val="single" w:sz="4" w:space="0" w:color="auto"/>
              <w:right w:val="single" w:sz="4" w:space="0" w:color="auto"/>
            </w:tcBorders>
            <w:hideMark/>
          </w:tcPr>
          <w:p w14:paraId="5D854FD3" w14:textId="77777777" w:rsidR="002F4BB2" w:rsidRPr="002F4BB2" w:rsidRDefault="002F4BB2" w:rsidP="002F4BB2">
            <w:pPr>
              <w:spacing w:line="240" w:lineRule="auto"/>
              <w:rPr>
                <w:rFonts w:ascii="Verdana" w:eastAsia="Times New Roman" w:hAnsi="Verdana" w:cs="Times New Roman"/>
                <w:b/>
                <w:sz w:val="16"/>
                <w:szCs w:val="16"/>
                <w:lang w:eastAsia="da-DK"/>
              </w:rPr>
            </w:pPr>
            <w:bookmarkStart w:id="13" w:name="Felt11"/>
            <w:r w:rsidRPr="002F4BB2">
              <w:rPr>
                <w:rFonts w:ascii="Verdana" w:eastAsia="Times New Roman" w:hAnsi="Verdana" w:cs="Times New Roman"/>
                <w:b/>
                <w:sz w:val="20"/>
                <w:szCs w:val="20"/>
                <w:lang w:eastAsia="da-DK"/>
              </w:rPr>
              <w:t xml:space="preserve">  </w:t>
            </w:r>
            <w:r w:rsidRPr="002F4BB2">
              <w:rPr>
                <w:rFonts w:ascii="Times New Roman" w:eastAsia="Times New Roman" w:hAnsi="Times New Roman" w:cs="Times New Roman"/>
                <w:sz w:val="20"/>
                <w:szCs w:val="20"/>
                <w:lang w:eastAsia="da-DK"/>
              </w:rPr>
              <w:fldChar w:fldCharType="begin">
                <w:ffData>
                  <w:name w:val="Felt11"/>
                  <w:enabled/>
                  <w:calcOnExit w:val="0"/>
                  <w:textInput/>
                </w:ffData>
              </w:fldChar>
            </w:r>
            <w:r w:rsidRPr="002F4BB2">
              <w:rPr>
                <w:rFonts w:ascii="Verdana" w:eastAsia="Times New Roman" w:hAnsi="Verdana" w:cs="Times New Roman"/>
                <w:b/>
                <w:sz w:val="20"/>
                <w:szCs w:val="20"/>
                <w:lang w:eastAsia="da-DK"/>
              </w:rPr>
              <w:instrText xml:space="preserve"> FORMTEXT </w:instrText>
            </w:r>
            <w:r w:rsidRPr="002F4BB2">
              <w:rPr>
                <w:rFonts w:ascii="Times New Roman" w:eastAsia="Times New Roman" w:hAnsi="Times New Roman" w:cs="Times New Roman"/>
                <w:sz w:val="20"/>
                <w:szCs w:val="20"/>
                <w:lang w:eastAsia="da-DK"/>
              </w:rPr>
            </w:r>
            <w:r w:rsidRPr="002F4BB2">
              <w:rPr>
                <w:rFonts w:ascii="Times New Roman" w:eastAsia="Times New Roman" w:hAnsi="Times New Roman" w:cs="Times New Roman"/>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xml:space="preserve">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Times New Roman" w:eastAsia="Times New Roman" w:hAnsi="Times New Roman" w:cs="Times New Roman"/>
                <w:sz w:val="20"/>
                <w:szCs w:val="20"/>
                <w:lang w:eastAsia="da-DK"/>
              </w:rPr>
              <w:fldChar w:fldCharType="end"/>
            </w:r>
            <w:bookmarkEnd w:id="13"/>
          </w:p>
        </w:tc>
      </w:tr>
      <w:tr w:rsidR="002F4BB2" w:rsidRPr="002F4BB2" w14:paraId="2FCD55BC" w14:textId="77777777" w:rsidTr="002F4BB2">
        <w:tc>
          <w:tcPr>
            <w:tcW w:w="4889" w:type="dxa"/>
            <w:tcBorders>
              <w:top w:val="single" w:sz="4" w:space="0" w:color="auto"/>
              <w:left w:val="single" w:sz="4" w:space="0" w:color="auto"/>
              <w:bottom w:val="nil"/>
              <w:right w:val="nil"/>
            </w:tcBorders>
          </w:tcPr>
          <w:p w14:paraId="5D6EB0F3" w14:textId="77777777" w:rsidR="002F4BB2" w:rsidRPr="002F4BB2" w:rsidRDefault="002F4BB2" w:rsidP="002F4BB2">
            <w:pPr>
              <w:spacing w:line="240" w:lineRule="auto"/>
              <w:rPr>
                <w:rFonts w:ascii="Verdana" w:eastAsia="Times New Roman" w:hAnsi="Verdana" w:cs="Times New Roman"/>
                <w:sz w:val="16"/>
                <w:szCs w:val="16"/>
                <w:lang w:eastAsia="da-DK"/>
              </w:rPr>
            </w:pPr>
          </w:p>
        </w:tc>
        <w:tc>
          <w:tcPr>
            <w:tcW w:w="5000" w:type="dxa"/>
            <w:gridSpan w:val="3"/>
            <w:tcBorders>
              <w:top w:val="single" w:sz="4" w:space="0" w:color="auto"/>
              <w:left w:val="nil"/>
              <w:bottom w:val="nil"/>
              <w:right w:val="single" w:sz="4" w:space="0" w:color="auto"/>
            </w:tcBorders>
          </w:tcPr>
          <w:p w14:paraId="7A873370" w14:textId="77777777" w:rsidR="002F4BB2" w:rsidRPr="002F4BB2" w:rsidRDefault="002F4BB2" w:rsidP="002F4BB2">
            <w:pPr>
              <w:spacing w:line="240" w:lineRule="auto"/>
              <w:rPr>
                <w:rFonts w:ascii="Verdana" w:eastAsia="Times New Roman" w:hAnsi="Verdana" w:cs="Times New Roman"/>
                <w:sz w:val="16"/>
                <w:szCs w:val="16"/>
                <w:lang w:eastAsia="da-DK"/>
              </w:rPr>
            </w:pPr>
          </w:p>
        </w:tc>
      </w:tr>
      <w:tr w:rsidR="002F4BB2" w:rsidRPr="002F4BB2" w14:paraId="240CC4C3" w14:textId="77777777" w:rsidTr="002F4BB2">
        <w:tc>
          <w:tcPr>
            <w:tcW w:w="4889" w:type="dxa"/>
            <w:tcBorders>
              <w:top w:val="nil"/>
              <w:left w:val="single" w:sz="4" w:space="0" w:color="auto"/>
              <w:bottom w:val="single" w:sz="4" w:space="0" w:color="auto"/>
              <w:right w:val="nil"/>
            </w:tcBorders>
            <w:hideMark/>
          </w:tcPr>
          <w:p w14:paraId="735EE57C" w14:textId="77777777" w:rsidR="002F4BB2" w:rsidRPr="002F4BB2" w:rsidRDefault="002F4BB2" w:rsidP="002F4BB2">
            <w:pPr>
              <w:spacing w:line="240" w:lineRule="auto"/>
              <w:rPr>
                <w:rFonts w:ascii="Verdana" w:eastAsia="Times New Roman" w:hAnsi="Verdana" w:cs="Times New Roman"/>
                <w:b/>
                <w:sz w:val="16"/>
                <w:szCs w:val="16"/>
                <w:lang w:eastAsia="da-DK"/>
              </w:rPr>
            </w:pPr>
            <w:bookmarkStart w:id="14" w:name="Felt10"/>
            <w:r w:rsidRPr="002F4BB2">
              <w:rPr>
                <w:rFonts w:ascii="Verdana" w:eastAsia="Times New Roman" w:hAnsi="Verdana" w:cs="Times New Roman"/>
                <w:b/>
                <w:sz w:val="20"/>
                <w:szCs w:val="20"/>
                <w:lang w:eastAsia="da-DK"/>
              </w:rPr>
              <w:t xml:space="preserve">3: </w:t>
            </w:r>
            <w:r w:rsidRPr="002F4BB2">
              <w:rPr>
                <w:rFonts w:ascii="Times New Roman" w:eastAsia="Times New Roman" w:hAnsi="Times New Roman" w:cs="Times New Roman"/>
                <w:sz w:val="20"/>
                <w:szCs w:val="20"/>
                <w:lang w:eastAsia="da-DK"/>
              </w:rPr>
              <w:fldChar w:fldCharType="begin">
                <w:ffData>
                  <w:name w:val="Felt10"/>
                  <w:enabled/>
                  <w:calcOnExit w:val="0"/>
                  <w:textInput/>
                </w:ffData>
              </w:fldChar>
            </w:r>
            <w:r w:rsidRPr="002F4BB2">
              <w:rPr>
                <w:rFonts w:ascii="Verdana" w:eastAsia="Times New Roman" w:hAnsi="Verdana" w:cs="Times New Roman"/>
                <w:b/>
                <w:sz w:val="20"/>
                <w:szCs w:val="20"/>
                <w:lang w:eastAsia="da-DK"/>
              </w:rPr>
              <w:instrText xml:space="preserve"> FORMTEXT </w:instrText>
            </w:r>
            <w:r w:rsidRPr="002F4BB2">
              <w:rPr>
                <w:rFonts w:ascii="Times New Roman" w:eastAsia="Times New Roman" w:hAnsi="Times New Roman" w:cs="Times New Roman"/>
                <w:sz w:val="20"/>
                <w:szCs w:val="20"/>
                <w:lang w:eastAsia="da-DK"/>
              </w:rPr>
            </w:r>
            <w:r w:rsidRPr="002F4BB2">
              <w:rPr>
                <w:rFonts w:ascii="Times New Roman" w:eastAsia="Times New Roman" w:hAnsi="Times New Roman" w:cs="Times New Roman"/>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xml:space="preserve">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xml:space="preserve">  </w:t>
            </w:r>
            <w:r w:rsidRPr="002F4BB2">
              <w:rPr>
                <w:rFonts w:ascii="Verdana" w:eastAsia="Times New Roman" w:hAnsi="Verdana" w:cs="Times New Roman"/>
                <w:b/>
                <w:noProof/>
                <w:sz w:val="20"/>
                <w:szCs w:val="20"/>
                <w:lang w:eastAsia="da-DK"/>
              </w:rPr>
              <w:t> </w:t>
            </w:r>
            <w:r w:rsidRPr="002F4BB2">
              <w:rPr>
                <w:rFonts w:ascii="Times New Roman" w:eastAsia="Times New Roman" w:hAnsi="Times New Roman" w:cs="Times New Roman"/>
                <w:sz w:val="20"/>
                <w:szCs w:val="20"/>
                <w:lang w:eastAsia="da-DK"/>
              </w:rPr>
              <w:fldChar w:fldCharType="end"/>
            </w:r>
            <w:bookmarkEnd w:id="14"/>
            <w:r w:rsidRPr="002F4BB2">
              <w:rPr>
                <w:rFonts w:ascii="Verdana" w:eastAsia="Times New Roman" w:hAnsi="Verdana" w:cs="Times New Roman"/>
                <w:b/>
                <w:sz w:val="20"/>
                <w:szCs w:val="20"/>
                <w:lang w:eastAsia="da-DK"/>
              </w:rPr>
              <w:t xml:space="preserve">    </w:t>
            </w:r>
          </w:p>
        </w:tc>
        <w:tc>
          <w:tcPr>
            <w:tcW w:w="5000" w:type="dxa"/>
            <w:gridSpan w:val="3"/>
            <w:tcBorders>
              <w:top w:val="nil"/>
              <w:left w:val="nil"/>
              <w:bottom w:val="single" w:sz="4" w:space="0" w:color="auto"/>
              <w:right w:val="single" w:sz="4" w:space="0" w:color="auto"/>
            </w:tcBorders>
            <w:hideMark/>
          </w:tcPr>
          <w:p w14:paraId="1A96BE3C" w14:textId="77777777" w:rsidR="002F4BB2" w:rsidRPr="002F4BB2" w:rsidRDefault="002F4BB2" w:rsidP="002F4BB2">
            <w:pPr>
              <w:spacing w:line="240" w:lineRule="auto"/>
              <w:rPr>
                <w:rFonts w:ascii="Verdana" w:eastAsia="Times New Roman" w:hAnsi="Verdana" w:cs="Times New Roman"/>
                <w:b/>
                <w:sz w:val="16"/>
                <w:szCs w:val="16"/>
                <w:lang w:eastAsia="da-DK"/>
              </w:rPr>
            </w:pPr>
            <w:bookmarkStart w:id="15" w:name="Felt12"/>
            <w:r w:rsidRPr="002F4BB2">
              <w:rPr>
                <w:rFonts w:ascii="Verdana" w:eastAsia="Times New Roman" w:hAnsi="Verdana" w:cs="Times New Roman"/>
                <w:b/>
                <w:sz w:val="20"/>
                <w:szCs w:val="20"/>
                <w:lang w:eastAsia="da-DK"/>
              </w:rPr>
              <w:t xml:space="preserve">  </w:t>
            </w:r>
            <w:r w:rsidRPr="002F4BB2">
              <w:rPr>
                <w:rFonts w:ascii="Times New Roman" w:eastAsia="Times New Roman" w:hAnsi="Times New Roman" w:cs="Times New Roman"/>
                <w:sz w:val="20"/>
                <w:szCs w:val="20"/>
                <w:lang w:eastAsia="da-DK"/>
              </w:rPr>
              <w:fldChar w:fldCharType="begin">
                <w:ffData>
                  <w:name w:val="Felt12"/>
                  <w:enabled/>
                  <w:calcOnExit w:val="0"/>
                  <w:textInput/>
                </w:ffData>
              </w:fldChar>
            </w:r>
            <w:r w:rsidRPr="002F4BB2">
              <w:rPr>
                <w:rFonts w:ascii="Verdana" w:eastAsia="Times New Roman" w:hAnsi="Verdana" w:cs="Times New Roman"/>
                <w:b/>
                <w:sz w:val="20"/>
                <w:szCs w:val="20"/>
                <w:lang w:eastAsia="da-DK"/>
              </w:rPr>
              <w:instrText xml:space="preserve"> FORMTEXT </w:instrText>
            </w:r>
            <w:r w:rsidRPr="002F4BB2">
              <w:rPr>
                <w:rFonts w:ascii="Times New Roman" w:eastAsia="Times New Roman" w:hAnsi="Times New Roman" w:cs="Times New Roman"/>
                <w:sz w:val="20"/>
                <w:szCs w:val="20"/>
                <w:lang w:eastAsia="da-DK"/>
              </w:rPr>
            </w:r>
            <w:r w:rsidRPr="002F4BB2">
              <w:rPr>
                <w:rFonts w:ascii="Times New Roman" w:eastAsia="Times New Roman" w:hAnsi="Times New Roman" w:cs="Times New Roman"/>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xml:space="preserve">  </w:t>
            </w:r>
            <w:r w:rsidRPr="002F4BB2">
              <w:rPr>
                <w:rFonts w:ascii="Verdana" w:eastAsia="Times New Roman" w:hAnsi="Verdana" w:cs="Times New Roman"/>
                <w:b/>
                <w:noProof/>
                <w:sz w:val="20"/>
                <w:szCs w:val="20"/>
                <w:lang w:eastAsia="da-DK"/>
              </w:rPr>
              <w:t> </w:t>
            </w:r>
            <w:r w:rsidRPr="002F4BB2">
              <w:rPr>
                <w:rFonts w:ascii="Times New Roman" w:eastAsia="Times New Roman" w:hAnsi="Times New Roman" w:cs="Times New Roman"/>
                <w:sz w:val="20"/>
                <w:szCs w:val="20"/>
                <w:lang w:eastAsia="da-DK"/>
              </w:rPr>
              <w:fldChar w:fldCharType="end"/>
            </w:r>
            <w:bookmarkEnd w:id="15"/>
          </w:p>
        </w:tc>
      </w:tr>
      <w:tr w:rsidR="002F4BB2" w:rsidRPr="002F4BB2" w14:paraId="21F5E478" w14:textId="77777777" w:rsidTr="002F4BB2">
        <w:tc>
          <w:tcPr>
            <w:tcW w:w="4889" w:type="dxa"/>
            <w:tcBorders>
              <w:top w:val="single" w:sz="4" w:space="0" w:color="auto"/>
              <w:left w:val="single" w:sz="4" w:space="0" w:color="auto"/>
              <w:bottom w:val="nil"/>
              <w:right w:val="nil"/>
            </w:tcBorders>
          </w:tcPr>
          <w:p w14:paraId="18E532D3" w14:textId="77777777" w:rsidR="002F4BB2" w:rsidRPr="002F4BB2" w:rsidRDefault="002F4BB2" w:rsidP="002F4BB2">
            <w:pPr>
              <w:spacing w:line="240" w:lineRule="auto"/>
              <w:rPr>
                <w:rFonts w:ascii="Verdana" w:eastAsia="Times New Roman" w:hAnsi="Verdana" w:cs="Times New Roman"/>
                <w:b/>
                <w:sz w:val="20"/>
                <w:szCs w:val="20"/>
                <w:lang w:eastAsia="da-DK"/>
              </w:rPr>
            </w:pPr>
          </w:p>
        </w:tc>
        <w:tc>
          <w:tcPr>
            <w:tcW w:w="5000" w:type="dxa"/>
            <w:gridSpan w:val="3"/>
            <w:tcBorders>
              <w:top w:val="single" w:sz="4" w:space="0" w:color="auto"/>
              <w:left w:val="nil"/>
              <w:bottom w:val="nil"/>
              <w:right w:val="single" w:sz="4" w:space="0" w:color="auto"/>
            </w:tcBorders>
          </w:tcPr>
          <w:p w14:paraId="2BDB9528" w14:textId="77777777" w:rsidR="002F4BB2" w:rsidRPr="002F4BB2" w:rsidRDefault="002F4BB2" w:rsidP="002F4BB2">
            <w:pPr>
              <w:spacing w:line="240" w:lineRule="auto"/>
              <w:rPr>
                <w:rFonts w:ascii="Verdana" w:eastAsia="Times New Roman" w:hAnsi="Verdana" w:cs="Times New Roman"/>
                <w:b/>
                <w:sz w:val="20"/>
                <w:szCs w:val="20"/>
                <w:lang w:eastAsia="da-DK"/>
              </w:rPr>
            </w:pPr>
          </w:p>
        </w:tc>
      </w:tr>
      <w:tr w:rsidR="002F4BB2" w:rsidRPr="002F4BB2" w14:paraId="0FEEEA09" w14:textId="77777777" w:rsidTr="002F4BB2">
        <w:tc>
          <w:tcPr>
            <w:tcW w:w="4889" w:type="dxa"/>
            <w:tcBorders>
              <w:top w:val="nil"/>
              <w:left w:val="single" w:sz="4" w:space="0" w:color="auto"/>
              <w:bottom w:val="single" w:sz="4" w:space="0" w:color="auto"/>
              <w:right w:val="nil"/>
            </w:tcBorders>
            <w:hideMark/>
          </w:tcPr>
          <w:p w14:paraId="714A8743" w14:textId="77777777" w:rsidR="002F4BB2" w:rsidRPr="002F4BB2" w:rsidRDefault="002F4BB2" w:rsidP="002F4BB2">
            <w:pPr>
              <w:spacing w:line="240" w:lineRule="auto"/>
              <w:rPr>
                <w:rFonts w:ascii="Verdana" w:eastAsia="Times New Roman" w:hAnsi="Verdana" w:cs="Times New Roman"/>
                <w:b/>
                <w:sz w:val="16"/>
                <w:szCs w:val="16"/>
                <w:lang w:eastAsia="da-DK"/>
              </w:rPr>
            </w:pPr>
            <w:r w:rsidRPr="002F4BB2">
              <w:rPr>
                <w:rFonts w:ascii="Verdana" w:eastAsia="Times New Roman" w:hAnsi="Verdana" w:cs="Times New Roman"/>
                <w:b/>
                <w:sz w:val="20"/>
                <w:szCs w:val="20"/>
                <w:lang w:eastAsia="da-DK"/>
              </w:rPr>
              <w:t xml:space="preserve">4: </w:t>
            </w:r>
            <w:r w:rsidRPr="002F4BB2">
              <w:rPr>
                <w:rFonts w:ascii="Verdana" w:eastAsia="Times New Roman" w:hAnsi="Verdana" w:cs="Times New Roman"/>
                <w:b/>
                <w:sz w:val="20"/>
                <w:szCs w:val="20"/>
                <w:lang w:eastAsia="da-DK"/>
              </w:rPr>
              <w:fldChar w:fldCharType="begin">
                <w:ffData>
                  <w:name w:val="Felt10"/>
                  <w:enabled/>
                  <w:calcOnExit w:val="0"/>
                  <w:textInput/>
                </w:ffData>
              </w:fldChar>
            </w:r>
            <w:r w:rsidRPr="002F4BB2">
              <w:rPr>
                <w:rFonts w:ascii="Verdana" w:eastAsia="Times New Roman" w:hAnsi="Verdana" w:cs="Times New Roman"/>
                <w:b/>
                <w:sz w:val="20"/>
                <w:szCs w:val="20"/>
                <w:lang w:eastAsia="da-DK"/>
              </w:rPr>
              <w:instrText xml:space="preserve"> FORMTEXT </w:instrText>
            </w:r>
            <w:r w:rsidRPr="002F4BB2">
              <w:rPr>
                <w:rFonts w:ascii="Verdana" w:eastAsia="Times New Roman" w:hAnsi="Verdana" w:cs="Times New Roman"/>
                <w:b/>
                <w:sz w:val="20"/>
                <w:szCs w:val="20"/>
                <w:lang w:eastAsia="da-DK"/>
              </w:rPr>
            </w:r>
            <w:r w:rsidRPr="002F4BB2">
              <w:rPr>
                <w:rFonts w:ascii="Verdana" w:eastAsia="Times New Roman" w:hAnsi="Verdana" w:cs="Times New Roman"/>
                <w:b/>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xml:space="preserve">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xml:space="preserve">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sz w:val="20"/>
                <w:szCs w:val="20"/>
                <w:lang w:eastAsia="da-DK"/>
              </w:rPr>
              <w:fldChar w:fldCharType="end"/>
            </w:r>
            <w:r w:rsidRPr="002F4BB2">
              <w:rPr>
                <w:rFonts w:ascii="Verdana" w:eastAsia="Times New Roman" w:hAnsi="Verdana" w:cs="Times New Roman"/>
                <w:b/>
                <w:sz w:val="20"/>
                <w:szCs w:val="20"/>
                <w:lang w:eastAsia="da-DK"/>
              </w:rPr>
              <w:t xml:space="preserve">    </w:t>
            </w:r>
          </w:p>
        </w:tc>
        <w:tc>
          <w:tcPr>
            <w:tcW w:w="5000" w:type="dxa"/>
            <w:gridSpan w:val="3"/>
            <w:tcBorders>
              <w:top w:val="nil"/>
              <w:left w:val="nil"/>
              <w:bottom w:val="single" w:sz="4" w:space="0" w:color="auto"/>
              <w:right w:val="single" w:sz="4" w:space="0" w:color="auto"/>
            </w:tcBorders>
            <w:hideMark/>
          </w:tcPr>
          <w:p w14:paraId="533413F8" w14:textId="77777777" w:rsidR="002F4BB2" w:rsidRPr="002F4BB2" w:rsidRDefault="002F4BB2" w:rsidP="002F4BB2">
            <w:pPr>
              <w:spacing w:line="240" w:lineRule="auto"/>
              <w:rPr>
                <w:rFonts w:ascii="Verdana" w:eastAsia="Times New Roman" w:hAnsi="Verdana" w:cs="Times New Roman"/>
                <w:b/>
                <w:sz w:val="16"/>
                <w:szCs w:val="16"/>
                <w:lang w:eastAsia="da-DK"/>
              </w:rPr>
            </w:pPr>
            <w:r w:rsidRPr="002F4BB2">
              <w:rPr>
                <w:rFonts w:ascii="Verdana" w:eastAsia="Times New Roman" w:hAnsi="Verdana" w:cs="Times New Roman"/>
                <w:b/>
                <w:sz w:val="20"/>
                <w:szCs w:val="20"/>
                <w:lang w:eastAsia="da-DK"/>
              </w:rPr>
              <w:t xml:space="preserve">  </w:t>
            </w:r>
            <w:r w:rsidRPr="002F4BB2">
              <w:rPr>
                <w:rFonts w:ascii="Verdana" w:eastAsia="Times New Roman" w:hAnsi="Verdana" w:cs="Times New Roman"/>
                <w:b/>
                <w:sz w:val="20"/>
                <w:szCs w:val="20"/>
                <w:lang w:eastAsia="da-DK"/>
              </w:rPr>
              <w:fldChar w:fldCharType="begin">
                <w:ffData>
                  <w:name w:val="Felt12"/>
                  <w:enabled/>
                  <w:calcOnExit w:val="0"/>
                  <w:textInput/>
                </w:ffData>
              </w:fldChar>
            </w:r>
            <w:r w:rsidRPr="002F4BB2">
              <w:rPr>
                <w:rFonts w:ascii="Verdana" w:eastAsia="Times New Roman" w:hAnsi="Verdana" w:cs="Times New Roman"/>
                <w:b/>
                <w:sz w:val="20"/>
                <w:szCs w:val="20"/>
                <w:lang w:eastAsia="da-DK"/>
              </w:rPr>
              <w:instrText xml:space="preserve"> FORMTEXT </w:instrText>
            </w:r>
            <w:r w:rsidRPr="002F4BB2">
              <w:rPr>
                <w:rFonts w:ascii="Verdana" w:eastAsia="Times New Roman" w:hAnsi="Verdana" w:cs="Times New Roman"/>
                <w:b/>
                <w:sz w:val="20"/>
                <w:szCs w:val="20"/>
                <w:lang w:eastAsia="da-DK"/>
              </w:rPr>
            </w:r>
            <w:r w:rsidRPr="002F4BB2">
              <w:rPr>
                <w:rFonts w:ascii="Verdana" w:eastAsia="Times New Roman" w:hAnsi="Verdana" w:cs="Times New Roman"/>
                <w:b/>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xml:space="preserve">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sz w:val="20"/>
                <w:szCs w:val="20"/>
                <w:lang w:eastAsia="da-DK"/>
              </w:rPr>
              <w:fldChar w:fldCharType="end"/>
            </w:r>
          </w:p>
        </w:tc>
      </w:tr>
    </w:tbl>
    <w:p w14:paraId="5B95260C" w14:textId="77777777" w:rsidR="002F4BB2" w:rsidRPr="002F4BB2" w:rsidRDefault="002F4BB2" w:rsidP="002F4BB2">
      <w:pPr>
        <w:spacing w:line="240" w:lineRule="auto"/>
        <w:rPr>
          <w:rFonts w:ascii="Verdana" w:eastAsia="Times New Roman" w:hAnsi="Verdana" w:cs="Tahoma"/>
          <w:b/>
          <w:bCs/>
          <w:sz w:val="16"/>
          <w:szCs w:val="16"/>
          <w:lang w:eastAsia="da-DK"/>
        </w:rPr>
      </w:pPr>
    </w:p>
    <w:tbl>
      <w:tblPr>
        <w:tblW w:w="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89"/>
      </w:tblGrid>
      <w:tr w:rsidR="002F4BB2" w:rsidRPr="002F4BB2" w14:paraId="0AB9D578" w14:textId="77777777" w:rsidTr="002F4BB2">
        <w:tc>
          <w:tcPr>
            <w:tcW w:w="9889" w:type="dxa"/>
            <w:tcBorders>
              <w:top w:val="single" w:sz="4" w:space="0" w:color="auto"/>
              <w:left w:val="single" w:sz="4" w:space="0" w:color="auto"/>
              <w:bottom w:val="nil"/>
              <w:right w:val="single" w:sz="4" w:space="0" w:color="auto"/>
            </w:tcBorders>
          </w:tcPr>
          <w:p w14:paraId="03E17ED8" w14:textId="77777777" w:rsidR="002F4BB2" w:rsidRPr="002F4BB2" w:rsidRDefault="002F4BB2" w:rsidP="002F4BB2">
            <w:pPr>
              <w:spacing w:line="240" w:lineRule="auto"/>
              <w:rPr>
                <w:rFonts w:ascii="Verdana" w:eastAsia="Times New Roman" w:hAnsi="Verdana" w:cs="Tahoma"/>
                <w:iCs/>
                <w:sz w:val="16"/>
                <w:szCs w:val="16"/>
                <w:lang w:eastAsia="da-DK"/>
              </w:rPr>
            </w:pPr>
          </w:p>
          <w:p w14:paraId="7CCBC7D5" w14:textId="77777777" w:rsidR="002F4BB2" w:rsidRPr="002F4BB2" w:rsidRDefault="002F4BB2" w:rsidP="002F4BB2">
            <w:pPr>
              <w:spacing w:line="240" w:lineRule="auto"/>
              <w:rPr>
                <w:rFonts w:ascii="Verdana" w:eastAsia="Times New Roman" w:hAnsi="Verdana" w:cs="Tahoma"/>
                <w:sz w:val="16"/>
                <w:szCs w:val="16"/>
                <w:lang w:eastAsia="da-DK"/>
              </w:rPr>
            </w:pPr>
            <w:r w:rsidRPr="002F4BB2">
              <w:rPr>
                <w:rFonts w:ascii="Verdana" w:eastAsia="Times New Roman" w:hAnsi="Verdana" w:cs="Tahoma"/>
                <w:sz w:val="16"/>
                <w:szCs w:val="16"/>
                <w:lang w:eastAsia="da-DK"/>
              </w:rPr>
              <w:t>Dato:</w:t>
            </w:r>
            <w:r w:rsidRPr="002F4BB2">
              <w:rPr>
                <w:rFonts w:ascii="Verdana" w:eastAsia="Times New Roman" w:hAnsi="Verdana" w:cs="Tahoma"/>
                <w:lang w:eastAsia="da-DK"/>
              </w:rPr>
              <w:t xml:space="preserve"> </w:t>
            </w:r>
            <w:r w:rsidRPr="002F4BB2">
              <w:rPr>
                <w:rFonts w:ascii="Verdana" w:eastAsia="Times New Roman" w:hAnsi="Verdana" w:cs="Tahoma"/>
                <w:b/>
                <w:bCs/>
                <w:sz w:val="20"/>
                <w:szCs w:val="20"/>
                <w:lang w:eastAsia="da-DK"/>
              </w:rPr>
              <w:fldChar w:fldCharType="begin">
                <w:ffData>
                  <w:name w:val="Tekst1"/>
                  <w:enabled/>
                  <w:calcOnExit w:val="0"/>
                  <w:textInput>
                    <w:type w:val="number"/>
                    <w:maxLength w:val="2"/>
                  </w:textInput>
                </w:ffData>
              </w:fldChar>
            </w:r>
            <w:r w:rsidRPr="002F4BB2">
              <w:rPr>
                <w:rFonts w:ascii="Verdana" w:eastAsia="Times New Roman" w:hAnsi="Verdana" w:cs="Tahoma"/>
                <w:b/>
                <w:bCs/>
                <w:sz w:val="20"/>
                <w:szCs w:val="20"/>
                <w:lang w:eastAsia="da-DK"/>
              </w:rPr>
              <w:instrText xml:space="preserve"> FORMTEXT </w:instrText>
            </w:r>
            <w:r w:rsidRPr="002F4BB2">
              <w:rPr>
                <w:rFonts w:ascii="Verdana" w:eastAsia="Times New Roman" w:hAnsi="Verdana" w:cs="Tahoma"/>
                <w:b/>
                <w:bCs/>
                <w:sz w:val="20"/>
                <w:szCs w:val="20"/>
                <w:lang w:eastAsia="da-DK"/>
              </w:rPr>
            </w:r>
            <w:r w:rsidRPr="002F4BB2">
              <w:rPr>
                <w:rFonts w:ascii="Verdana" w:eastAsia="Times New Roman" w:hAnsi="Verdana" w:cs="Tahoma"/>
                <w:b/>
                <w:bCs/>
                <w:sz w:val="20"/>
                <w:szCs w:val="20"/>
                <w:lang w:eastAsia="da-DK"/>
              </w:rPr>
              <w:fldChar w:fldCharType="separate"/>
            </w:r>
            <w:r w:rsidRPr="002F4BB2">
              <w:rPr>
                <w:rFonts w:ascii="Verdana" w:eastAsia="Times New Roman" w:hAnsi="Verdana" w:cs="Tahoma"/>
                <w:b/>
                <w:bCs/>
                <w:noProof/>
                <w:sz w:val="20"/>
                <w:szCs w:val="20"/>
                <w:lang w:eastAsia="da-DK"/>
              </w:rPr>
              <w:t> </w:t>
            </w:r>
            <w:r w:rsidRPr="002F4BB2">
              <w:rPr>
                <w:rFonts w:ascii="Verdana" w:eastAsia="Times New Roman" w:hAnsi="Verdana" w:cs="Tahoma"/>
                <w:b/>
                <w:bCs/>
                <w:noProof/>
                <w:sz w:val="20"/>
                <w:szCs w:val="20"/>
                <w:lang w:eastAsia="da-DK"/>
              </w:rPr>
              <w:t xml:space="preserve">    </w:t>
            </w:r>
            <w:r w:rsidRPr="002F4BB2">
              <w:rPr>
                <w:rFonts w:ascii="Verdana" w:eastAsia="Times New Roman" w:hAnsi="Verdana" w:cs="Tahoma"/>
                <w:b/>
                <w:bCs/>
                <w:noProof/>
                <w:sz w:val="20"/>
                <w:szCs w:val="20"/>
                <w:lang w:eastAsia="da-DK"/>
              </w:rPr>
              <w:t> </w:t>
            </w:r>
            <w:r w:rsidRPr="002F4BB2">
              <w:rPr>
                <w:rFonts w:ascii="Verdana" w:eastAsia="Times New Roman" w:hAnsi="Verdana" w:cs="Tahoma"/>
                <w:b/>
                <w:bCs/>
                <w:sz w:val="20"/>
                <w:szCs w:val="20"/>
                <w:lang w:eastAsia="da-DK"/>
              </w:rPr>
              <w:fldChar w:fldCharType="end"/>
            </w:r>
            <w:r w:rsidRPr="002F4BB2">
              <w:rPr>
                <w:rFonts w:ascii="Verdana" w:eastAsia="Times New Roman" w:hAnsi="Verdana" w:cs="Tahoma"/>
                <w:lang w:eastAsia="da-DK"/>
              </w:rPr>
              <w:t xml:space="preserve"> / </w:t>
            </w:r>
            <w:r w:rsidRPr="002F4BB2">
              <w:rPr>
                <w:rFonts w:ascii="Verdana" w:eastAsia="Times New Roman" w:hAnsi="Verdana" w:cs="Tahoma"/>
                <w:b/>
                <w:bCs/>
                <w:sz w:val="20"/>
                <w:szCs w:val="20"/>
                <w:lang w:eastAsia="da-DK"/>
              </w:rPr>
              <w:fldChar w:fldCharType="begin">
                <w:ffData>
                  <w:name w:val="Tekst1"/>
                  <w:enabled/>
                  <w:calcOnExit w:val="0"/>
                  <w:textInput>
                    <w:type w:val="number"/>
                    <w:maxLength w:val="2"/>
                  </w:textInput>
                </w:ffData>
              </w:fldChar>
            </w:r>
            <w:r w:rsidRPr="002F4BB2">
              <w:rPr>
                <w:rFonts w:ascii="Verdana" w:eastAsia="Times New Roman" w:hAnsi="Verdana" w:cs="Tahoma"/>
                <w:b/>
                <w:bCs/>
                <w:sz w:val="20"/>
                <w:szCs w:val="20"/>
                <w:lang w:eastAsia="da-DK"/>
              </w:rPr>
              <w:instrText xml:space="preserve"> FORMTEXT </w:instrText>
            </w:r>
            <w:r w:rsidRPr="002F4BB2">
              <w:rPr>
                <w:rFonts w:ascii="Verdana" w:eastAsia="Times New Roman" w:hAnsi="Verdana" w:cs="Tahoma"/>
                <w:b/>
                <w:bCs/>
                <w:sz w:val="20"/>
                <w:szCs w:val="20"/>
                <w:lang w:eastAsia="da-DK"/>
              </w:rPr>
            </w:r>
            <w:r w:rsidRPr="002F4BB2">
              <w:rPr>
                <w:rFonts w:ascii="Verdana" w:eastAsia="Times New Roman" w:hAnsi="Verdana" w:cs="Tahoma"/>
                <w:b/>
                <w:bCs/>
                <w:sz w:val="20"/>
                <w:szCs w:val="20"/>
                <w:lang w:eastAsia="da-DK"/>
              </w:rPr>
              <w:fldChar w:fldCharType="separate"/>
            </w:r>
            <w:r w:rsidRPr="002F4BB2">
              <w:rPr>
                <w:rFonts w:ascii="Verdana" w:eastAsia="Times New Roman" w:hAnsi="Verdana" w:cs="Tahoma"/>
                <w:b/>
                <w:bCs/>
                <w:noProof/>
                <w:sz w:val="20"/>
                <w:szCs w:val="20"/>
                <w:lang w:eastAsia="da-DK"/>
              </w:rPr>
              <w:t> </w:t>
            </w:r>
            <w:r w:rsidRPr="002F4BB2">
              <w:rPr>
                <w:rFonts w:ascii="Verdana" w:eastAsia="Times New Roman" w:hAnsi="Verdana" w:cs="Tahoma"/>
                <w:b/>
                <w:bCs/>
                <w:noProof/>
                <w:sz w:val="20"/>
                <w:szCs w:val="20"/>
                <w:lang w:eastAsia="da-DK"/>
              </w:rPr>
              <w:t xml:space="preserve">    </w:t>
            </w:r>
            <w:r w:rsidRPr="002F4BB2">
              <w:rPr>
                <w:rFonts w:ascii="Verdana" w:eastAsia="Times New Roman" w:hAnsi="Verdana" w:cs="Tahoma"/>
                <w:b/>
                <w:bCs/>
                <w:noProof/>
                <w:sz w:val="20"/>
                <w:szCs w:val="20"/>
                <w:lang w:eastAsia="da-DK"/>
              </w:rPr>
              <w:t> </w:t>
            </w:r>
            <w:r w:rsidRPr="002F4BB2">
              <w:rPr>
                <w:rFonts w:ascii="Verdana" w:eastAsia="Times New Roman" w:hAnsi="Verdana" w:cs="Tahoma"/>
                <w:b/>
                <w:bCs/>
                <w:sz w:val="20"/>
                <w:szCs w:val="20"/>
                <w:lang w:eastAsia="da-DK"/>
              </w:rPr>
              <w:fldChar w:fldCharType="end"/>
            </w:r>
            <w:r w:rsidRPr="002F4BB2">
              <w:rPr>
                <w:rFonts w:ascii="Verdana" w:eastAsia="Times New Roman" w:hAnsi="Verdana" w:cs="Tahoma"/>
                <w:lang w:eastAsia="da-DK"/>
              </w:rPr>
              <w:t xml:space="preserve"> / </w:t>
            </w:r>
            <w:r w:rsidRPr="002F4BB2">
              <w:rPr>
                <w:rFonts w:ascii="Verdana" w:eastAsia="Times New Roman" w:hAnsi="Verdana" w:cs="Tahoma"/>
                <w:b/>
                <w:bCs/>
                <w:sz w:val="20"/>
                <w:szCs w:val="20"/>
                <w:lang w:eastAsia="da-DK"/>
              </w:rPr>
              <w:fldChar w:fldCharType="begin">
                <w:ffData>
                  <w:name w:val=""/>
                  <w:enabled/>
                  <w:calcOnExit w:val="0"/>
                  <w:textInput>
                    <w:type w:val="number"/>
                    <w:maxLength w:val="4"/>
                  </w:textInput>
                </w:ffData>
              </w:fldChar>
            </w:r>
            <w:r w:rsidRPr="002F4BB2">
              <w:rPr>
                <w:rFonts w:ascii="Verdana" w:eastAsia="Times New Roman" w:hAnsi="Verdana" w:cs="Tahoma"/>
                <w:b/>
                <w:bCs/>
                <w:sz w:val="20"/>
                <w:szCs w:val="20"/>
                <w:lang w:eastAsia="da-DK"/>
              </w:rPr>
              <w:instrText xml:space="preserve"> FORMTEXT </w:instrText>
            </w:r>
            <w:r w:rsidRPr="002F4BB2">
              <w:rPr>
                <w:rFonts w:ascii="Verdana" w:eastAsia="Times New Roman" w:hAnsi="Verdana" w:cs="Tahoma"/>
                <w:b/>
                <w:bCs/>
                <w:sz w:val="20"/>
                <w:szCs w:val="20"/>
                <w:lang w:eastAsia="da-DK"/>
              </w:rPr>
            </w:r>
            <w:r w:rsidRPr="002F4BB2">
              <w:rPr>
                <w:rFonts w:ascii="Verdana" w:eastAsia="Times New Roman" w:hAnsi="Verdana" w:cs="Tahoma"/>
                <w:b/>
                <w:bCs/>
                <w:sz w:val="20"/>
                <w:szCs w:val="20"/>
                <w:lang w:eastAsia="da-DK"/>
              </w:rPr>
              <w:fldChar w:fldCharType="separate"/>
            </w:r>
            <w:r w:rsidRPr="002F4BB2">
              <w:rPr>
                <w:rFonts w:ascii="Verdana" w:eastAsia="Times New Roman" w:hAnsi="Verdana" w:cs="Tahoma"/>
                <w:b/>
                <w:bCs/>
                <w:noProof/>
                <w:sz w:val="20"/>
                <w:szCs w:val="20"/>
                <w:lang w:eastAsia="da-DK"/>
              </w:rPr>
              <w:t> </w:t>
            </w:r>
            <w:r w:rsidRPr="002F4BB2">
              <w:rPr>
                <w:rFonts w:ascii="Verdana" w:eastAsia="Times New Roman" w:hAnsi="Verdana" w:cs="Tahoma"/>
                <w:b/>
                <w:bCs/>
                <w:noProof/>
                <w:sz w:val="20"/>
                <w:szCs w:val="20"/>
                <w:lang w:eastAsia="da-DK"/>
              </w:rPr>
              <w:t xml:space="preserve">  </w:t>
            </w:r>
            <w:r w:rsidRPr="002F4BB2">
              <w:rPr>
                <w:rFonts w:ascii="Verdana" w:eastAsia="Times New Roman" w:hAnsi="Verdana" w:cs="Tahoma"/>
                <w:b/>
                <w:bCs/>
                <w:noProof/>
                <w:sz w:val="20"/>
                <w:szCs w:val="20"/>
                <w:lang w:eastAsia="da-DK"/>
              </w:rPr>
              <w:t> </w:t>
            </w:r>
            <w:r w:rsidRPr="002F4BB2">
              <w:rPr>
                <w:rFonts w:ascii="Verdana" w:eastAsia="Times New Roman" w:hAnsi="Verdana" w:cs="Tahoma"/>
                <w:b/>
                <w:bCs/>
                <w:noProof/>
                <w:sz w:val="20"/>
                <w:szCs w:val="20"/>
                <w:lang w:eastAsia="da-DK"/>
              </w:rPr>
              <w:t> </w:t>
            </w:r>
            <w:r w:rsidRPr="002F4BB2">
              <w:rPr>
                <w:rFonts w:ascii="Verdana" w:eastAsia="Times New Roman" w:hAnsi="Verdana" w:cs="Tahoma"/>
                <w:b/>
                <w:bCs/>
                <w:noProof/>
                <w:sz w:val="20"/>
                <w:szCs w:val="20"/>
                <w:lang w:eastAsia="da-DK"/>
              </w:rPr>
              <w:t> </w:t>
            </w:r>
            <w:r w:rsidRPr="002F4BB2">
              <w:rPr>
                <w:rFonts w:ascii="Verdana" w:eastAsia="Times New Roman" w:hAnsi="Verdana" w:cs="Tahoma"/>
                <w:b/>
                <w:bCs/>
                <w:sz w:val="20"/>
                <w:szCs w:val="20"/>
                <w:lang w:eastAsia="da-DK"/>
              </w:rPr>
              <w:fldChar w:fldCharType="end"/>
            </w:r>
            <w:r w:rsidRPr="002F4BB2">
              <w:rPr>
                <w:rFonts w:ascii="Verdana" w:eastAsia="Times New Roman" w:hAnsi="Verdana" w:cs="Times New Roman"/>
                <w:b/>
                <w:sz w:val="20"/>
                <w:szCs w:val="20"/>
                <w:lang w:eastAsia="da-DK"/>
              </w:rPr>
              <w:t xml:space="preserve">   </w:t>
            </w:r>
            <w:r w:rsidRPr="002F4BB2">
              <w:rPr>
                <w:rFonts w:ascii="Verdana" w:eastAsia="Times New Roman" w:hAnsi="Verdana" w:cs="Tahoma"/>
                <w:sz w:val="16"/>
                <w:szCs w:val="16"/>
                <w:lang w:eastAsia="da-DK"/>
              </w:rPr>
              <w:t xml:space="preserve">Underskrivers navn: </w:t>
            </w:r>
            <w:r w:rsidRPr="002F4BB2">
              <w:rPr>
                <w:rFonts w:ascii="Verdana" w:eastAsia="Times New Roman" w:hAnsi="Verdana" w:cs="Times New Roman"/>
                <w:b/>
                <w:sz w:val="20"/>
                <w:szCs w:val="20"/>
                <w:lang w:eastAsia="da-DK"/>
              </w:rPr>
              <w:fldChar w:fldCharType="begin">
                <w:ffData>
                  <w:name w:val=""/>
                  <w:enabled/>
                  <w:calcOnExit w:val="0"/>
                  <w:textInput/>
                </w:ffData>
              </w:fldChar>
            </w:r>
            <w:r w:rsidRPr="002F4BB2">
              <w:rPr>
                <w:rFonts w:ascii="Verdana" w:eastAsia="Times New Roman" w:hAnsi="Verdana" w:cs="Times New Roman"/>
                <w:b/>
                <w:sz w:val="20"/>
                <w:szCs w:val="20"/>
                <w:lang w:eastAsia="da-DK"/>
              </w:rPr>
              <w:instrText xml:space="preserve"> FORMTEXT </w:instrText>
            </w:r>
            <w:r w:rsidRPr="002F4BB2">
              <w:rPr>
                <w:rFonts w:ascii="Verdana" w:eastAsia="Times New Roman" w:hAnsi="Verdana" w:cs="Times New Roman"/>
                <w:b/>
                <w:sz w:val="20"/>
                <w:szCs w:val="20"/>
                <w:lang w:eastAsia="da-DK"/>
              </w:rPr>
            </w:r>
            <w:r w:rsidRPr="002F4BB2">
              <w:rPr>
                <w:rFonts w:ascii="Verdana" w:eastAsia="Times New Roman" w:hAnsi="Verdana" w:cs="Times New Roman"/>
                <w:b/>
                <w:sz w:val="20"/>
                <w:szCs w:val="20"/>
                <w:lang w:eastAsia="da-DK"/>
              </w:rPr>
              <w:fldChar w:fldCharType="separate"/>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noProof/>
                <w:sz w:val="20"/>
                <w:szCs w:val="20"/>
                <w:lang w:eastAsia="da-DK"/>
              </w:rPr>
              <w:t xml:space="preserve">                 </w:t>
            </w:r>
            <w:r w:rsidRPr="002F4BB2">
              <w:rPr>
                <w:rFonts w:ascii="Verdana" w:eastAsia="Times New Roman" w:hAnsi="Verdana" w:cs="Times New Roman"/>
                <w:b/>
                <w:noProof/>
                <w:sz w:val="20"/>
                <w:szCs w:val="20"/>
                <w:lang w:eastAsia="da-DK"/>
              </w:rPr>
              <w:t> </w:t>
            </w:r>
            <w:r w:rsidRPr="002F4BB2">
              <w:rPr>
                <w:rFonts w:ascii="Verdana" w:eastAsia="Times New Roman" w:hAnsi="Verdana" w:cs="Times New Roman"/>
                <w:b/>
                <w:sz w:val="20"/>
                <w:szCs w:val="20"/>
                <w:lang w:eastAsia="da-DK"/>
              </w:rPr>
              <w:fldChar w:fldCharType="end"/>
            </w:r>
          </w:p>
          <w:p w14:paraId="30BE2C64" w14:textId="77777777" w:rsidR="002F4BB2" w:rsidRPr="002F4BB2" w:rsidRDefault="002F4BB2" w:rsidP="002F4BB2">
            <w:pPr>
              <w:spacing w:line="240" w:lineRule="auto"/>
              <w:rPr>
                <w:rFonts w:ascii="Verdana" w:eastAsia="Times New Roman" w:hAnsi="Verdana" w:cs="Times New Roman"/>
                <w:sz w:val="16"/>
                <w:szCs w:val="16"/>
                <w:lang w:eastAsia="da-DK"/>
              </w:rPr>
            </w:pPr>
          </w:p>
        </w:tc>
      </w:tr>
      <w:tr w:rsidR="002F4BB2" w:rsidRPr="002F4BB2" w14:paraId="0B1382D4" w14:textId="77777777" w:rsidTr="002F4BB2">
        <w:tc>
          <w:tcPr>
            <w:tcW w:w="9889" w:type="dxa"/>
            <w:tcBorders>
              <w:top w:val="nil"/>
              <w:left w:val="single" w:sz="4" w:space="0" w:color="auto"/>
              <w:bottom w:val="nil"/>
              <w:right w:val="single" w:sz="4" w:space="0" w:color="auto"/>
            </w:tcBorders>
            <w:hideMark/>
          </w:tcPr>
          <w:p w14:paraId="163F079B" w14:textId="77777777" w:rsidR="002F4BB2" w:rsidRPr="002F4BB2" w:rsidRDefault="002F4BB2" w:rsidP="002F4BB2">
            <w:pPr>
              <w:spacing w:line="240" w:lineRule="auto"/>
              <w:rPr>
                <w:rFonts w:ascii="Verdana" w:eastAsia="Times New Roman" w:hAnsi="Verdana" w:cs="Times New Roman"/>
                <w:sz w:val="16"/>
                <w:szCs w:val="16"/>
                <w:lang w:eastAsia="da-DK"/>
              </w:rPr>
            </w:pPr>
            <w:r w:rsidRPr="002F4BB2">
              <w:rPr>
                <w:rFonts w:ascii="Verdana" w:eastAsia="Times New Roman" w:hAnsi="Verdana" w:cs="Times New Roman"/>
                <w:sz w:val="16"/>
                <w:szCs w:val="16"/>
                <w:lang w:eastAsia="da-DK"/>
              </w:rPr>
              <w:t>Underskrift:</w:t>
            </w:r>
          </w:p>
        </w:tc>
      </w:tr>
      <w:tr w:rsidR="002F4BB2" w:rsidRPr="002F4BB2" w14:paraId="2C1D350A" w14:textId="77777777" w:rsidTr="002F4BB2">
        <w:tc>
          <w:tcPr>
            <w:tcW w:w="9889" w:type="dxa"/>
            <w:tcBorders>
              <w:top w:val="nil"/>
              <w:left w:val="single" w:sz="4" w:space="0" w:color="auto"/>
              <w:bottom w:val="single" w:sz="4" w:space="0" w:color="auto"/>
              <w:right w:val="single" w:sz="4" w:space="0" w:color="auto"/>
            </w:tcBorders>
          </w:tcPr>
          <w:p w14:paraId="068EB75E" w14:textId="77777777" w:rsidR="002F4BB2" w:rsidRPr="002F4BB2" w:rsidRDefault="002F4BB2" w:rsidP="002F4BB2">
            <w:pPr>
              <w:spacing w:line="240" w:lineRule="auto"/>
              <w:rPr>
                <w:rFonts w:ascii="Verdana" w:eastAsia="Times New Roman" w:hAnsi="Verdana" w:cs="Times New Roman"/>
                <w:sz w:val="16"/>
                <w:szCs w:val="16"/>
                <w:lang w:eastAsia="da-DK"/>
              </w:rPr>
            </w:pPr>
          </w:p>
        </w:tc>
      </w:tr>
      <w:tr w:rsidR="002F4BB2" w:rsidRPr="002F4BB2" w14:paraId="4EA3853E" w14:textId="77777777" w:rsidTr="002F4BB2">
        <w:tc>
          <w:tcPr>
            <w:tcW w:w="9889" w:type="dxa"/>
            <w:tcBorders>
              <w:top w:val="single" w:sz="4" w:space="0" w:color="auto"/>
              <w:left w:val="single" w:sz="4" w:space="0" w:color="auto"/>
              <w:bottom w:val="single" w:sz="4" w:space="0" w:color="auto"/>
              <w:right w:val="single" w:sz="4" w:space="0" w:color="auto"/>
            </w:tcBorders>
            <w:hideMark/>
          </w:tcPr>
          <w:p w14:paraId="77889AB2" w14:textId="222533D1" w:rsidR="002F4BB2" w:rsidRPr="002F4BB2" w:rsidRDefault="002F4BB2" w:rsidP="00C65C60">
            <w:pPr>
              <w:spacing w:line="240" w:lineRule="auto"/>
              <w:rPr>
                <w:rFonts w:ascii="Verdana" w:eastAsia="Times New Roman" w:hAnsi="Verdana" w:cs="Times New Roman"/>
                <w:sz w:val="16"/>
                <w:szCs w:val="16"/>
                <w:lang w:eastAsia="da-DK"/>
              </w:rPr>
            </w:pPr>
            <w:r w:rsidRPr="002F4BB2">
              <w:rPr>
                <w:rFonts w:ascii="Verdana" w:eastAsia="Times New Roman" w:hAnsi="Verdana" w:cs="Times New Roman"/>
                <w:sz w:val="16"/>
                <w:szCs w:val="16"/>
                <w:lang w:eastAsia="da-DK"/>
              </w:rPr>
              <w:t xml:space="preserve">Oplysninger fra denne erklæring vil blive brugt af </w:t>
            </w:r>
            <w:r>
              <w:rPr>
                <w:rFonts w:ascii="Verdana" w:eastAsia="Times New Roman" w:hAnsi="Verdana" w:cs="Arial"/>
                <w:sz w:val="16"/>
                <w:szCs w:val="16"/>
                <w:lang w:eastAsia="da-DK"/>
              </w:rPr>
              <w:t>Landbrugsstyrelsen</w:t>
            </w:r>
            <w:r w:rsidRPr="002F4BB2">
              <w:rPr>
                <w:rFonts w:ascii="Verdana" w:eastAsia="Times New Roman" w:hAnsi="Verdana" w:cs="Times New Roman"/>
                <w:sz w:val="16"/>
                <w:szCs w:val="16"/>
                <w:lang w:eastAsia="da-DK"/>
              </w:rPr>
              <w:t xml:space="preserve"> til sagsbehandling og administration. Mere information om, hvordan </w:t>
            </w:r>
            <w:r>
              <w:rPr>
                <w:rFonts w:ascii="Verdana" w:eastAsia="Times New Roman" w:hAnsi="Verdana" w:cs="Arial"/>
                <w:sz w:val="16"/>
                <w:szCs w:val="16"/>
                <w:lang w:eastAsia="da-DK"/>
              </w:rPr>
              <w:t>Landbrugsstyrelsen</w:t>
            </w:r>
            <w:r w:rsidRPr="002F4BB2">
              <w:rPr>
                <w:rFonts w:ascii="Verdana" w:eastAsia="Times New Roman" w:hAnsi="Verdana" w:cs="Times New Roman"/>
                <w:sz w:val="16"/>
                <w:szCs w:val="16"/>
                <w:lang w:eastAsia="da-DK"/>
              </w:rPr>
              <w:t xml:space="preserve"> opfylder reglerne i lov om behandling af personoplysninger (persondataloven) findes i </w:t>
            </w:r>
            <w:hyperlink r:id="rId8" w:anchor="c32969" w:history="1">
              <w:r>
                <w:rPr>
                  <w:rStyle w:val="Hyperlink"/>
                  <w:rFonts w:ascii="Verdana" w:eastAsia="Times New Roman" w:hAnsi="Verdana" w:cs="Times New Roman"/>
                  <w:sz w:val="16"/>
                  <w:szCs w:val="16"/>
                  <w:lang w:eastAsia="da-DK"/>
                </w:rPr>
                <w:t>Vejledning om miljø- og økologiordninger samt miljøvenlige jordbrugsforanstaltninger 2018</w:t>
              </w:r>
            </w:hyperlink>
            <w:r w:rsidRPr="002F4BB2">
              <w:rPr>
                <w:rFonts w:ascii="Verdana" w:eastAsia="Times New Roman" w:hAnsi="Verdana" w:cs="Times New Roman"/>
                <w:sz w:val="16"/>
                <w:szCs w:val="16"/>
                <w:lang w:eastAsia="da-DK"/>
              </w:rPr>
              <w:t>.</w:t>
            </w:r>
          </w:p>
        </w:tc>
      </w:tr>
    </w:tbl>
    <w:p w14:paraId="723B689F" w14:textId="77777777" w:rsidR="002F4BB2" w:rsidRPr="002F4BB2" w:rsidRDefault="002F4BB2" w:rsidP="002F4BB2">
      <w:pPr>
        <w:spacing w:line="240" w:lineRule="auto"/>
        <w:rPr>
          <w:rFonts w:ascii="Verdana" w:eastAsia="Times New Roman" w:hAnsi="Verdana" w:cs="Times New Roman"/>
          <w:b/>
          <w:sz w:val="18"/>
          <w:szCs w:val="18"/>
          <w:lang w:eastAsia="da-DK"/>
        </w:rPr>
        <w:sectPr w:rsidR="002F4BB2" w:rsidRPr="002F4BB2">
          <w:headerReference w:type="default" r:id="rId9"/>
          <w:pgSz w:w="11906" w:h="16838"/>
          <w:pgMar w:top="1134" w:right="1134" w:bottom="363" w:left="1134" w:header="709" w:footer="567" w:gutter="0"/>
          <w:cols w:space="708"/>
        </w:sectPr>
      </w:pPr>
    </w:p>
    <w:p w14:paraId="6C299871" w14:textId="77777777" w:rsidR="002F4BB2" w:rsidRPr="002F4BB2" w:rsidRDefault="002F4BB2" w:rsidP="002F4BB2">
      <w:pPr>
        <w:spacing w:line="288" w:lineRule="auto"/>
        <w:jc w:val="center"/>
        <w:rPr>
          <w:rFonts w:ascii="Verdana" w:eastAsia="Times New Roman" w:hAnsi="Verdana" w:cs="Times New Roman"/>
          <w:b/>
          <w:sz w:val="24"/>
          <w:szCs w:val="24"/>
          <w:lang w:eastAsia="da-DK"/>
        </w:rPr>
      </w:pPr>
    </w:p>
    <w:p w14:paraId="03A99830" w14:textId="77777777" w:rsidR="00EB68E6" w:rsidRDefault="002F4BB2" w:rsidP="002F4BB2">
      <w:pPr>
        <w:spacing w:line="288" w:lineRule="auto"/>
        <w:jc w:val="center"/>
        <w:rPr>
          <w:rFonts w:ascii="Verdana" w:eastAsia="Times New Roman" w:hAnsi="Verdana" w:cs="Times New Roman"/>
          <w:b/>
          <w:sz w:val="24"/>
          <w:szCs w:val="24"/>
          <w:lang w:eastAsia="da-DK"/>
        </w:rPr>
      </w:pPr>
      <w:r w:rsidRPr="002F4BB2">
        <w:rPr>
          <w:rFonts w:ascii="Verdana" w:eastAsia="Times New Roman" w:hAnsi="Verdana" w:cs="Times New Roman"/>
          <w:b/>
          <w:sz w:val="24"/>
          <w:szCs w:val="24"/>
          <w:lang w:eastAsia="da-DK"/>
        </w:rPr>
        <w:t xml:space="preserve">Vejledning til erklæring om revisionsklausul for miljø- og </w:t>
      </w:r>
    </w:p>
    <w:p w14:paraId="12CA0A7C" w14:textId="1C40204A" w:rsidR="002F4BB2" w:rsidRPr="002F4BB2" w:rsidRDefault="002F4BB2" w:rsidP="002F4BB2">
      <w:pPr>
        <w:spacing w:line="288" w:lineRule="auto"/>
        <w:jc w:val="center"/>
        <w:rPr>
          <w:rFonts w:ascii="Verdana" w:eastAsia="Times New Roman" w:hAnsi="Verdana" w:cs="Times New Roman"/>
          <w:b/>
          <w:sz w:val="24"/>
          <w:szCs w:val="24"/>
          <w:lang w:eastAsia="da-DK"/>
        </w:rPr>
      </w:pPr>
      <w:r w:rsidRPr="002F4BB2">
        <w:rPr>
          <w:rFonts w:ascii="Verdana" w:eastAsia="Times New Roman" w:hAnsi="Verdana" w:cs="Times New Roman"/>
          <w:b/>
          <w:sz w:val="24"/>
          <w:szCs w:val="24"/>
          <w:lang w:eastAsia="da-DK"/>
        </w:rPr>
        <w:t>økologitilsagn</w:t>
      </w:r>
    </w:p>
    <w:p w14:paraId="6C00EC05" w14:textId="77777777" w:rsidR="002F4BB2" w:rsidRPr="002F4BB2" w:rsidRDefault="002F4BB2" w:rsidP="002F4BB2">
      <w:pPr>
        <w:spacing w:line="288" w:lineRule="auto"/>
        <w:jc w:val="center"/>
        <w:rPr>
          <w:rFonts w:ascii="Verdana" w:eastAsia="Times New Roman" w:hAnsi="Verdana" w:cs="Times New Roman"/>
          <w:b/>
          <w:sz w:val="16"/>
          <w:szCs w:val="16"/>
          <w:lang w:eastAsia="da-DK"/>
        </w:rPr>
      </w:pPr>
    </w:p>
    <w:p w14:paraId="7A6B65C3" w14:textId="77777777" w:rsidR="002F4BB2" w:rsidRPr="002F4BB2" w:rsidRDefault="002F4BB2" w:rsidP="002F4BB2">
      <w:pPr>
        <w:spacing w:line="288" w:lineRule="auto"/>
        <w:jc w:val="center"/>
        <w:rPr>
          <w:rFonts w:ascii="Verdana" w:eastAsia="Times New Roman" w:hAnsi="Verdana" w:cs="Times New Roman"/>
          <w:b/>
          <w:sz w:val="20"/>
          <w:szCs w:val="20"/>
          <w:lang w:eastAsia="da-DK"/>
        </w:rPr>
      </w:pPr>
      <w:r w:rsidRPr="002F4BB2">
        <w:rPr>
          <w:rFonts w:ascii="Verdana" w:eastAsia="Times New Roman" w:hAnsi="Verdana" w:cs="Times New Roman"/>
          <w:b/>
          <w:sz w:val="20"/>
          <w:szCs w:val="20"/>
          <w:lang w:eastAsia="da-DK"/>
        </w:rPr>
        <w:t>25 meters beskyttelseszoner omkring vandindvindingsboringer</w:t>
      </w:r>
    </w:p>
    <w:p w14:paraId="052BE40D" w14:textId="77777777" w:rsidR="002F4BB2" w:rsidRPr="002F4BB2" w:rsidRDefault="002F4BB2" w:rsidP="002F4BB2">
      <w:pPr>
        <w:spacing w:line="288" w:lineRule="auto"/>
        <w:jc w:val="both"/>
        <w:rPr>
          <w:rFonts w:ascii="Verdana" w:eastAsia="Times New Roman" w:hAnsi="Verdana" w:cs="Times New Roman"/>
          <w:b/>
          <w:sz w:val="20"/>
          <w:szCs w:val="20"/>
          <w:lang w:eastAsia="da-DK"/>
        </w:rPr>
      </w:pPr>
    </w:p>
    <w:p w14:paraId="7FD88416" w14:textId="77777777" w:rsidR="002F4BB2" w:rsidRPr="00216895" w:rsidRDefault="002F4BB2" w:rsidP="00216895">
      <w:pPr>
        <w:rPr>
          <w:rFonts w:ascii="Verdana" w:eastAsia="Times New Roman" w:hAnsi="Verdana" w:cs="Times New Roman"/>
          <w:b/>
          <w:sz w:val="18"/>
          <w:szCs w:val="18"/>
          <w:lang w:eastAsia="da-DK"/>
        </w:rPr>
      </w:pPr>
      <w:r w:rsidRPr="00216895">
        <w:rPr>
          <w:rFonts w:ascii="Verdana" w:eastAsia="Times New Roman" w:hAnsi="Verdana" w:cs="Times New Roman"/>
          <w:b/>
          <w:sz w:val="18"/>
          <w:szCs w:val="18"/>
          <w:lang w:eastAsia="da-DK"/>
        </w:rPr>
        <w:t>Baggrund</w:t>
      </w:r>
    </w:p>
    <w:p w14:paraId="30503721" w14:textId="245E0EE9" w:rsidR="002F4BB2" w:rsidRPr="00216895" w:rsidRDefault="002F4BB2" w:rsidP="00216895">
      <w:pPr>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 xml:space="preserve">Hvis der i perioden 1. september 2017 – 31. august 2018 etableres en ny vandindvindingsboring, </w:t>
      </w:r>
      <w:r w:rsidRPr="00216895">
        <w:rPr>
          <w:rFonts w:ascii="Verdana" w:eastAsia="Times New Roman" w:hAnsi="Verdana" w:cs="Arial"/>
          <w:sz w:val="18"/>
          <w:szCs w:val="18"/>
          <w:lang w:eastAsia="da-DK"/>
        </w:rPr>
        <w:t>omfattet af miljøbeskyttelseslovens § 21 b, stk. 1</w:t>
      </w:r>
      <w:r w:rsidRPr="00216895">
        <w:rPr>
          <w:rFonts w:ascii="Verdana" w:eastAsia="Times New Roman" w:hAnsi="Verdana" w:cs="Times New Roman"/>
          <w:sz w:val="18"/>
          <w:szCs w:val="18"/>
          <w:lang w:eastAsia="da-DK"/>
        </w:rPr>
        <w:t>, på et areal omfattet af visse miljø- og økologitilsagn, skal tilsagnet revideres, da de såkaldte basisbetingelser (baseline) ændres.</w:t>
      </w:r>
      <w:r w:rsidRPr="00216895">
        <w:rPr>
          <w:rFonts w:ascii="Verdana" w:eastAsia="Times New Roman" w:hAnsi="Verdana" w:cs="Times New Roman"/>
          <w:sz w:val="18"/>
          <w:szCs w:val="18"/>
          <w:vertAlign w:val="superscript"/>
          <w:lang w:eastAsia="da-DK"/>
        </w:rPr>
        <w:footnoteReference w:id="3"/>
      </w:r>
      <w:r w:rsidRPr="00216895">
        <w:rPr>
          <w:rFonts w:ascii="Verdana" w:eastAsia="Times New Roman" w:hAnsi="Verdana" w:cs="Times New Roman"/>
          <w:sz w:val="18"/>
          <w:szCs w:val="18"/>
          <w:lang w:eastAsia="da-DK"/>
        </w:rPr>
        <w:t xml:space="preserve"> </w:t>
      </w:r>
    </w:p>
    <w:p w14:paraId="105FBFA3" w14:textId="77777777" w:rsidR="002F4BB2" w:rsidRPr="00216895" w:rsidRDefault="002F4BB2" w:rsidP="00216895">
      <w:pPr>
        <w:rPr>
          <w:rFonts w:ascii="Verdana" w:eastAsia="Times New Roman" w:hAnsi="Verdana" w:cs="Times New Roman"/>
          <w:sz w:val="18"/>
          <w:szCs w:val="18"/>
          <w:lang w:eastAsia="da-DK"/>
        </w:rPr>
      </w:pPr>
    </w:p>
    <w:p w14:paraId="4447911A" w14:textId="77777777" w:rsidR="002F4BB2" w:rsidRPr="00216895" w:rsidRDefault="002F4BB2" w:rsidP="00216895">
      <w:pPr>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Efter miljøbeskyttelseslovens § 21 b, stk. 1, må anvendelse af pesticider, dyrkning og gødskning til erhvervsmæssige og offentlige formål ikke foretages inden for en radius på 25 meter fra en vandboring (beskyttelseszonen), der indvinder grundvand til almene vandforsyningsanlæg.</w:t>
      </w:r>
      <w:r w:rsidRPr="00216895">
        <w:rPr>
          <w:rFonts w:ascii="Verdana" w:eastAsia="Times New Roman" w:hAnsi="Verdana" w:cs="Times New Roman"/>
          <w:sz w:val="18"/>
          <w:szCs w:val="18"/>
          <w:vertAlign w:val="superscript"/>
          <w:lang w:eastAsia="da-DK"/>
        </w:rPr>
        <w:footnoteReference w:id="4"/>
      </w:r>
      <w:r w:rsidRPr="00216895">
        <w:rPr>
          <w:rFonts w:ascii="Verdana" w:eastAsia="Times New Roman" w:hAnsi="Verdana" w:cs="Times New Roman"/>
          <w:sz w:val="18"/>
          <w:szCs w:val="18"/>
          <w:lang w:eastAsia="da-DK"/>
        </w:rPr>
        <w:t xml:space="preserve"> Et alment vandforsyningsanlæg er et anlæg, der forsyner eller har til formål at forsyne mindst 10 ejendomme. </w:t>
      </w:r>
    </w:p>
    <w:p w14:paraId="089677D4" w14:textId="77777777" w:rsidR="002F4BB2" w:rsidRPr="00216895" w:rsidRDefault="002F4BB2" w:rsidP="00216895">
      <w:pPr>
        <w:rPr>
          <w:rFonts w:ascii="Verdana" w:eastAsia="Times New Roman" w:hAnsi="Verdana" w:cs="Times New Roman"/>
          <w:sz w:val="18"/>
          <w:szCs w:val="18"/>
          <w:lang w:eastAsia="da-DK"/>
        </w:rPr>
      </w:pPr>
    </w:p>
    <w:p w14:paraId="0F7FAA47" w14:textId="77777777" w:rsidR="002F4BB2" w:rsidRPr="00216895" w:rsidRDefault="002F4BB2" w:rsidP="00216895">
      <w:pPr>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Visse af de eksisterende tilsagn givet under Landdistriktsprogrammet 2007-2013 kompenserer allerede for et eller flere af de samme forbud, som miljøbeskyttelseslovens § 21 b, stk. 1, indfører i beskyttelseszonen. Bestemmelsen ændrer derfor baseline for arealet i beskyttelseszonen. Revisionen af tilsagnet består i, at tilsagn om tilskud bortfalder for arealer, der inden for det pågældende tilsagnsår bliver omfattet af beskyttelseszonen omkring vandboringen.</w:t>
      </w:r>
    </w:p>
    <w:p w14:paraId="2FB42A5B" w14:textId="77777777" w:rsidR="002F4BB2" w:rsidRPr="00216895" w:rsidRDefault="002F4BB2" w:rsidP="00216895">
      <w:pPr>
        <w:rPr>
          <w:rFonts w:ascii="Verdana" w:eastAsia="Times New Roman" w:hAnsi="Verdana" w:cs="Times New Roman"/>
          <w:sz w:val="18"/>
          <w:szCs w:val="18"/>
          <w:lang w:eastAsia="da-DK"/>
        </w:rPr>
      </w:pPr>
    </w:p>
    <w:p w14:paraId="2DC9A041" w14:textId="77777777" w:rsidR="002F4BB2" w:rsidRPr="00216895" w:rsidRDefault="002F4BB2" w:rsidP="00216895">
      <w:pPr>
        <w:rPr>
          <w:rFonts w:ascii="Verdana" w:eastAsia="Times New Roman" w:hAnsi="Verdana" w:cs="Times New Roman"/>
          <w:b/>
          <w:sz w:val="18"/>
          <w:szCs w:val="18"/>
          <w:lang w:eastAsia="da-DK"/>
        </w:rPr>
      </w:pPr>
      <w:r w:rsidRPr="00216895">
        <w:rPr>
          <w:rFonts w:ascii="Verdana" w:eastAsia="Times New Roman" w:hAnsi="Verdana" w:cs="Times New Roman"/>
          <w:b/>
          <w:sz w:val="18"/>
          <w:szCs w:val="18"/>
          <w:lang w:eastAsia="da-DK"/>
        </w:rPr>
        <w:t>Hvad skal du gøre?</w:t>
      </w:r>
    </w:p>
    <w:p w14:paraId="2B15A41F" w14:textId="77777777" w:rsidR="002F4BB2" w:rsidRPr="00216895" w:rsidRDefault="002F4BB2" w:rsidP="00216895">
      <w:pPr>
        <w:rPr>
          <w:rFonts w:ascii="Verdana" w:eastAsia="Times New Roman" w:hAnsi="Verdana" w:cs="Times New Roman"/>
          <w:b/>
          <w:sz w:val="18"/>
          <w:szCs w:val="18"/>
          <w:lang w:eastAsia="da-DK"/>
        </w:rPr>
      </w:pPr>
    </w:p>
    <w:p w14:paraId="7846102D" w14:textId="77777777" w:rsidR="002F4BB2" w:rsidRPr="00216895" w:rsidRDefault="002F4BB2" w:rsidP="00216895">
      <w:pPr>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Hvis du har et tilsagnsareal, der bliver omfattet af en beskyttelseszone, kan du vælge mellem:</w:t>
      </w:r>
    </w:p>
    <w:p w14:paraId="32E78329" w14:textId="476ECB20" w:rsidR="002F4BB2" w:rsidRPr="00216895" w:rsidRDefault="002F4BB2" w:rsidP="00216895">
      <w:pPr>
        <w:numPr>
          <w:ilvl w:val="0"/>
          <w:numId w:val="1"/>
        </w:numPr>
        <w:contextualSpacing/>
        <w:rPr>
          <w:rFonts w:ascii="Verdana" w:eastAsia="Times New Roman" w:hAnsi="Verdana" w:cs="Times New Roman"/>
          <w:sz w:val="18"/>
          <w:szCs w:val="18"/>
          <w:lang w:eastAsia="da-DK"/>
        </w:rPr>
      </w:pPr>
      <w:r w:rsidRPr="00216895">
        <w:rPr>
          <w:rFonts w:ascii="Verdana" w:eastAsia="Times New Roman" w:hAnsi="Verdana" w:cs="Times New Roman"/>
          <w:b/>
          <w:sz w:val="18"/>
          <w:szCs w:val="18"/>
          <w:lang w:eastAsia="da-DK"/>
        </w:rPr>
        <w:t>At acceptere revisionen</w:t>
      </w:r>
      <w:r w:rsidR="00A3491B" w:rsidRPr="00216895">
        <w:rPr>
          <w:rFonts w:ascii="Verdana" w:eastAsia="Times New Roman" w:hAnsi="Verdana" w:cs="Times New Roman"/>
          <w:b/>
          <w:sz w:val="18"/>
          <w:szCs w:val="18"/>
          <w:lang w:eastAsia="da-DK"/>
        </w:rPr>
        <w:t>:</w:t>
      </w:r>
      <w:r w:rsidRPr="00216895">
        <w:rPr>
          <w:rFonts w:ascii="Verdana" w:eastAsia="Times New Roman" w:hAnsi="Verdana" w:cs="Times New Roman"/>
          <w:sz w:val="18"/>
          <w:szCs w:val="18"/>
          <w:lang w:eastAsia="da-DK"/>
        </w:rPr>
        <w:t xml:space="preserve"> Det betyder, at tilsagnet opretholdes, men tilsagnsarealet reduceres med arealet inden for beskyttelseszonen. Der vil fortsat være tilsagn på det areal, som ligger rundt om beskyttelseszonen og på øvrige marker, som indgår i tilsagnet. Du skal derfor fortsat overholde kriterier for støtteberettigelse, udbetalingsbetingelser, forpligtelser og andre forpligtelser på tilsagnsarealet, herunder indberette tilsagnsarealet i Fællesskemaet efter reglerne herom - se nærmere i ”</w:t>
      </w:r>
      <w:hyperlink r:id="rId10" w:anchor="c29180" w:history="1">
        <w:r w:rsidR="00607DB7" w:rsidRPr="00216895">
          <w:rPr>
            <w:rFonts w:ascii="Verdana" w:eastAsia="Times New Roman" w:hAnsi="Verdana" w:cs="Times New Roman"/>
            <w:color w:val="0000FF"/>
            <w:sz w:val="18"/>
            <w:szCs w:val="18"/>
            <w:u w:val="single"/>
            <w:lang w:eastAsia="da-DK"/>
          </w:rPr>
          <w:t>Brugerguide til Fællesskema 2018</w:t>
        </w:r>
      </w:hyperlink>
      <w:r w:rsidR="00607DB7" w:rsidRPr="00216895">
        <w:rPr>
          <w:rFonts w:ascii="Verdana" w:eastAsia="Times New Roman" w:hAnsi="Verdana" w:cs="Times New Roman"/>
          <w:sz w:val="18"/>
          <w:szCs w:val="18"/>
          <w:lang w:eastAsia="da-DK"/>
        </w:rPr>
        <w:t>.</w:t>
      </w:r>
      <w:r w:rsidRPr="00216895">
        <w:rPr>
          <w:rFonts w:ascii="Verdana" w:eastAsia="Times New Roman" w:hAnsi="Verdana" w:cs="Times New Roman"/>
          <w:sz w:val="18"/>
          <w:szCs w:val="18"/>
          <w:lang w:eastAsia="da-DK"/>
        </w:rPr>
        <w:t>” Arealet med beskyttelseszonen og vandboringen skal oprettes som en selvstændig mark - se ”</w:t>
      </w:r>
      <w:hyperlink r:id="rId11" w:anchor="c29180" w:history="1">
        <w:r w:rsidR="00607DB7" w:rsidRPr="00216895">
          <w:rPr>
            <w:rFonts w:ascii="Verdana" w:eastAsia="Times New Roman" w:hAnsi="Verdana" w:cs="Times New Roman"/>
            <w:color w:val="0000FF"/>
            <w:sz w:val="18"/>
            <w:szCs w:val="18"/>
            <w:u w:val="single"/>
            <w:lang w:eastAsia="da-DK"/>
          </w:rPr>
          <w:t>Brugerguide til Internet Markkort 2018</w:t>
        </w:r>
      </w:hyperlink>
      <w:r w:rsidR="00607DB7" w:rsidRPr="00216895">
        <w:rPr>
          <w:rFonts w:ascii="Verdana" w:eastAsia="Times New Roman" w:hAnsi="Verdana" w:cs="Times New Roman"/>
          <w:sz w:val="18"/>
          <w:szCs w:val="18"/>
          <w:lang w:eastAsia="da-DK"/>
        </w:rPr>
        <w:t>.</w:t>
      </w:r>
      <w:r w:rsidRPr="00216895">
        <w:rPr>
          <w:rFonts w:ascii="Verdana" w:eastAsia="Times New Roman" w:hAnsi="Verdana" w:cs="Times New Roman"/>
          <w:sz w:val="18"/>
          <w:szCs w:val="18"/>
          <w:lang w:eastAsia="da-DK"/>
        </w:rPr>
        <w:t>”</w:t>
      </w:r>
    </w:p>
    <w:p w14:paraId="0073533C" w14:textId="77777777" w:rsidR="0056509F" w:rsidRPr="00216895" w:rsidRDefault="0056509F" w:rsidP="00216895">
      <w:pPr>
        <w:contextualSpacing/>
        <w:rPr>
          <w:rFonts w:ascii="Verdana" w:eastAsia="Times New Roman" w:hAnsi="Verdana" w:cs="Times New Roman"/>
          <w:sz w:val="18"/>
          <w:szCs w:val="18"/>
          <w:lang w:eastAsia="da-DK"/>
        </w:rPr>
      </w:pPr>
    </w:p>
    <w:p w14:paraId="769F9CA0" w14:textId="77777777" w:rsidR="002F4BB2" w:rsidRPr="00216895" w:rsidRDefault="002F4BB2" w:rsidP="00216895">
      <w:pPr>
        <w:ind w:left="720"/>
        <w:contextualSpacing/>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Der vil ikke være krav om tilbagebetaling for arealet med beskyttelseszonen, som bortfalder som følge af revisionen.</w:t>
      </w:r>
    </w:p>
    <w:p w14:paraId="3E9392E4" w14:textId="77777777" w:rsidR="0056509F" w:rsidRPr="00216895" w:rsidRDefault="0056509F" w:rsidP="00216895">
      <w:pPr>
        <w:ind w:left="720"/>
        <w:contextualSpacing/>
        <w:rPr>
          <w:rFonts w:ascii="Verdana" w:eastAsia="Times New Roman" w:hAnsi="Verdana" w:cs="Times New Roman"/>
          <w:sz w:val="18"/>
          <w:szCs w:val="18"/>
          <w:lang w:eastAsia="da-DK"/>
        </w:rPr>
      </w:pPr>
    </w:p>
    <w:p w14:paraId="17EEC8A1" w14:textId="77777777" w:rsidR="0056509F" w:rsidRPr="00216895" w:rsidRDefault="0056509F" w:rsidP="00216895">
      <w:pPr>
        <w:ind w:left="720"/>
        <w:contextualSpacing/>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 xml:space="preserve">Hvis du vil acceptere revisionen skal du ikke foretaget dig noget yderligere, og du skal ikke indsende denne erklæring. </w:t>
      </w:r>
    </w:p>
    <w:p w14:paraId="64489312" w14:textId="77777777" w:rsidR="002F4BB2" w:rsidRPr="00216895" w:rsidRDefault="002F4BB2" w:rsidP="00216895">
      <w:pPr>
        <w:ind w:left="720"/>
        <w:contextualSpacing/>
        <w:rPr>
          <w:rFonts w:ascii="Verdana" w:eastAsia="Times New Roman" w:hAnsi="Verdana" w:cs="Times New Roman"/>
          <w:sz w:val="18"/>
          <w:szCs w:val="18"/>
          <w:lang w:eastAsia="da-DK"/>
        </w:rPr>
      </w:pPr>
    </w:p>
    <w:p w14:paraId="4F3EF793" w14:textId="37664E6F" w:rsidR="002F4BB2" w:rsidRPr="00216895" w:rsidRDefault="00A3491B" w:rsidP="00216895">
      <w:pPr>
        <w:numPr>
          <w:ilvl w:val="0"/>
          <w:numId w:val="1"/>
        </w:numPr>
        <w:contextualSpacing/>
        <w:rPr>
          <w:rFonts w:ascii="Verdana" w:eastAsia="Times New Roman" w:hAnsi="Verdana" w:cs="Times New Roman"/>
          <w:sz w:val="18"/>
          <w:szCs w:val="18"/>
          <w:lang w:eastAsia="da-DK"/>
        </w:rPr>
      </w:pPr>
      <w:r w:rsidRPr="00216895">
        <w:rPr>
          <w:rFonts w:ascii="Verdana" w:eastAsia="Times New Roman" w:hAnsi="Verdana" w:cs="Times New Roman"/>
          <w:b/>
          <w:sz w:val="18"/>
          <w:szCs w:val="18"/>
          <w:lang w:eastAsia="da-DK"/>
        </w:rPr>
        <w:t>A</w:t>
      </w:r>
      <w:r w:rsidR="002F4BB2" w:rsidRPr="00216895">
        <w:rPr>
          <w:rFonts w:ascii="Verdana" w:eastAsia="Times New Roman" w:hAnsi="Verdana" w:cs="Times New Roman"/>
          <w:b/>
          <w:sz w:val="18"/>
          <w:szCs w:val="18"/>
          <w:lang w:eastAsia="da-DK"/>
        </w:rPr>
        <w:t>t indsende erklæring</w:t>
      </w:r>
      <w:r w:rsidRPr="00216895">
        <w:rPr>
          <w:rFonts w:ascii="Verdana" w:eastAsia="Times New Roman" w:hAnsi="Verdana" w:cs="Times New Roman"/>
          <w:b/>
          <w:sz w:val="18"/>
          <w:szCs w:val="18"/>
          <w:lang w:eastAsia="da-DK"/>
        </w:rPr>
        <w:t>:</w:t>
      </w:r>
      <w:r w:rsidR="002F4BB2" w:rsidRPr="00216895">
        <w:rPr>
          <w:rFonts w:ascii="Verdana" w:eastAsia="Times New Roman" w:hAnsi="Verdana" w:cs="Times New Roman"/>
          <w:sz w:val="18"/>
          <w:szCs w:val="18"/>
          <w:lang w:eastAsia="da-DK"/>
        </w:rPr>
        <w:t xml:space="preserve"> Det betyder, at </w:t>
      </w:r>
      <w:r w:rsidR="002F4BB2" w:rsidRPr="00216895">
        <w:rPr>
          <w:rFonts w:ascii="Verdana" w:eastAsia="Times New Roman" w:hAnsi="Verdana" w:cs="Times New Roman"/>
          <w:sz w:val="18"/>
          <w:szCs w:val="18"/>
          <w:u w:val="single"/>
          <w:lang w:eastAsia="da-DK"/>
        </w:rPr>
        <w:t>hele</w:t>
      </w:r>
      <w:r w:rsidR="002F4BB2" w:rsidRPr="00216895">
        <w:rPr>
          <w:rFonts w:ascii="Verdana" w:eastAsia="Times New Roman" w:hAnsi="Verdana" w:cs="Times New Roman"/>
          <w:sz w:val="18"/>
          <w:szCs w:val="18"/>
          <w:lang w:eastAsia="da-DK"/>
        </w:rPr>
        <w:t xml:space="preserve"> tilsagnet</w:t>
      </w:r>
      <w:r w:rsidR="00C04FE3" w:rsidRPr="00216895">
        <w:rPr>
          <w:rFonts w:ascii="Verdana" w:eastAsia="Times New Roman" w:hAnsi="Verdana" w:cs="Times New Roman"/>
          <w:sz w:val="18"/>
          <w:szCs w:val="18"/>
          <w:lang w:eastAsia="da-DK"/>
        </w:rPr>
        <w:t>,</w:t>
      </w:r>
      <w:r w:rsidR="002F4BB2" w:rsidRPr="00216895">
        <w:rPr>
          <w:rFonts w:ascii="Verdana" w:eastAsia="Times New Roman" w:hAnsi="Verdana" w:cs="Times New Roman"/>
          <w:sz w:val="18"/>
          <w:szCs w:val="18"/>
          <w:vertAlign w:val="superscript"/>
          <w:lang w:eastAsia="da-DK"/>
        </w:rPr>
        <w:footnoteReference w:id="5"/>
      </w:r>
      <w:r w:rsidR="002F4BB2" w:rsidRPr="00216895">
        <w:rPr>
          <w:rFonts w:ascii="Verdana" w:eastAsia="Times New Roman" w:hAnsi="Verdana" w:cs="Times New Roman"/>
          <w:sz w:val="18"/>
          <w:szCs w:val="18"/>
          <w:lang w:eastAsia="da-DK"/>
        </w:rPr>
        <w:t xml:space="preserve"> der er omfattet af erklæringen, ophører uden krav om tilbagebetaling af tidligere udbetalt tilskud. Se nærmere nedenfor.</w:t>
      </w:r>
    </w:p>
    <w:p w14:paraId="3DAC9AAB" w14:textId="77777777" w:rsidR="002F4BB2" w:rsidRPr="00216895" w:rsidRDefault="002F4BB2" w:rsidP="00216895">
      <w:pPr>
        <w:rPr>
          <w:rFonts w:ascii="Verdana" w:eastAsia="Times New Roman" w:hAnsi="Verdana" w:cs="Times New Roman"/>
          <w:sz w:val="18"/>
          <w:szCs w:val="18"/>
          <w:lang w:eastAsia="da-DK"/>
        </w:rPr>
      </w:pPr>
    </w:p>
    <w:p w14:paraId="21B66AEA" w14:textId="77777777" w:rsidR="002F4BB2" w:rsidRPr="00216895" w:rsidRDefault="002F4BB2" w:rsidP="00216895">
      <w:pPr>
        <w:rPr>
          <w:rFonts w:ascii="Verdana" w:eastAsia="Times New Roman" w:hAnsi="Verdana" w:cs="Times New Roman"/>
          <w:b/>
          <w:sz w:val="18"/>
          <w:szCs w:val="18"/>
          <w:lang w:eastAsia="da-DK"/>
        </w:rPr>
      </w:pPr>
      <w:r w:rsidRPr="00216895">
        <w:rPr>
          <w:rFonts w:ascii="Verdana" w:eastAsia="Times New Roman" w:hAnsi="Verdana" w:cs="Times New Roman"/>
          <w:b/>
          <w:sz w:val="18"/>
          <w:szCs w:val="18"/>
          <w:lang w:eastAsia="da-DK"/>
        </w:rPr>
        <w:t>Betingelser for at anvende erklæringen om revisionsklausul</w:t>
      </w:r>
    </w:p>
    <w:p w14:paraId="6E304FD9" w14:textId="5ADE35AB" w:rsidR="002F4BB2" w:rsidRPr="00216895" w:rsidRDefault="002F4BB2" w:rsidP="00216895">
      <w:pPr>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Du kan kun bruge erklæringen, hvis du har et eller flere af følgende tilsagn, hvor der i løbet af tilsagnsåret 1. september 201</w:t>
      </w:r>
      <w:r w:rsidR="00607DB7" w:rsidRPr="00216895">
        <w:rPr>
          <w:rFonts w:ascii="Verdana" w:eastAsia="Times New Roman" w:hAnsi="Verdana" w:cs="Times New Roman"/>
          <w:sz w:val="18"/>
          <w:szCs w:val="18"/>
          <w:lang w:eastAsia="da-DK"/>
        </w:rPr>
        <w:t>7 – 31. august 2018</w:t>
      </w:r>
      <w:r w:rsidRPr="00216895">
        <w:rPr>
          <w:rFonts w:ascii="Verdana" w:eastAsia="Times New Roman" w:hAnsi="Verdana" w:cs="Times New Roman"/>
          <w:sz w:val="18"/>
          <w:szCs w:val="18"/>
          <w:lang w:eastAsia="da-DK"/>
        </w:rPr>
        <w:t xml:space="preserve"> bliver etableret en vandboring omfattet af miljøbeskyttelseslovens § 21 b, stk. 1:</w:t>
      </w:r>
    </w:p>
    <w:p w14:paraId="4E74248D" w14:textId="77777777" w:rsidR="002F4BB2" w:rsidRPr="00216895" w:rsidRDefault="002F4BB2" w:rsidP="00216895">
      <w:pPr>
        <w:rPr>
          <w:rFonts w:ascii="Verdana" w:eastAsia="Times New Roman" w:hAnsi="Verdana" w:cs="Times New Roman"/>
          <w:sz w:val="18"/>
          <w:szCs w:val="18"/>
          <w:lang w:eastAsia="da-DK"/>
        </w:rPr>
      </w:pPr>
    </w:p>
    <w:p w14:paraId="58AB24A4" w14:textId="77777777" w:rsidR="002F4BB2" w:rsidRPr="00216895" w:rsidRDefault="002F4BB2" w:rsidP="00216895">
      <w:pPr>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 xml:space="preserve"> </w:t>
      </w:r>
    </w:p>
    <w:p w14:paraId="38A9853D" w14:textId="77777777" w:rsidR="002F4BB2" w:rsidRPr="00216895" w:rsidRDefault="002F4BB2" w:rsidP="00216895">
      <w:pPr>
        <w:rPr>
          <w:rFonts w:ascii="Verdana" w:eastAsia="Times New Roman" w:hAnsi="Verdana" w:cs="Times New Roman"/>
          <w:sz w:val="18"/>
          <w:szCs w:val="18"/>
          <w:lang w:eastAsia="da-DK"/>
        </w:rPr>
      </w:pPr>
    </w:p>
    <w:p w14:paraId="5A6950F2" w14:textId="77777777" w:rsidR="002F4BB2" w:rsidRPr="00216895" w:rsidRDefault="002F4BB2" w:rsidP="00216895">
      <w:pPr>
        <w:rPr>
          <w:rFonts w:ascii="Verdana" w:eastAsia="Times New Roman" w:hAnsi="Verdana" w:cs="Times New Roman"/>
          <w:sz w:val="18"/>
          <w:szCs w:val="18"/>
          <w:lang w:eastAsia="da-DK"/>
        </w:rPr>
      </w:pPr>
    </w:p>
    <w:p w14:paraId="15534150" w14:textId="77777777" w:rsidR="002F4BB2" w:rsidRPr="00216895" w:rsidRDefault="002F4BB2" w:rsidP="00216895">
      <w:pPr>
        <w:numPr>
          <w:ilvl w:val="0"/>
          <w:numId w:val="2"/>
        </w:numPr>
        <w:ind w:left="340"/>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Tilsagn om omlægning til økologisk jordbrug (tilsagnstype 35)</w:t>
      </w:r>
    </w:p>
    <w:p w14:paraId="35FD5508" w14:textId="77777777" w:rsidR="002F4BB2" w:rsidRPr="00216895" w:rsidRDefault="002F4BB2" w:rsidP="00216895">
      <w:pPr>
        <w:contextualSpacing/>
        <w:rPr>
          <w:rFonts w:ascii="Verdana" w:eastAsia="Times New Roman" w:hAnsi="Verdana" w:cs="Times New Roman"/>
          <w:sz w:val="18"/>
          <w:szCs w:val="18"/>
          <w:lang w:eastAsia="da-DK"/>
        </w:rPr>
      </w:pPr>
    </w:p>
    <w:p w14:paraId="52B3EBDF" w14:textId="77777777" w:rsidR="002F4BB2" w:rsidRPr="00216895" w:rsidRDefault="002F4BB2" w:rsidP="00216895">
      <w:pPr>
        <w:numPr>
          <w:ilvl w:val="0"/>
          <w:numId w:val="2"/>
        </w:numPr>
        <w:ind w:left="340"/>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Tilsagn om tilskud til fastholdelse af vådområder (tilsagnstype 50)</w:t>
      </w:r>
    </w:p>
    <w:p w14:paraId="5B6CAD4A" w14:textId="77777777" w:rsidR="002F4BB2" w:rsidRPr="00216895" w:rsidRDefault="002F4BB2" w:rsidP="00216895">
      <w:pPr>
        <w:ind w:left="340"/>
        <w:contextualSpacing/>
        <w:rPr>
          <w:rFonts w:ascii="Verdana" w:eastAsia="Times New Roman" w:hAnsi="Verdana" w:cs="Times New Roman"/>
          <w:sz w:val="18"/>
          <w:szCs w:val="18"/>
          <w:lang w:eastAsia="da-DK"/>
        </w:rPr>
      </w:pPr>
    </w:p>
    <w:p w14:paraId="7340E392" w14:textId="77777777" w:rsidR="002F4BB2" w:rsidRPr="00216895" w:rsidRDefault="002F4BB2" w:rsidP="00216895">
      <w:pPr>
        <w:numPr>
          <w:ilvl w:val="0"/>
          <w:numId w:val="2"/>
        </w:numPr>
        <w:ind w:left="340"/>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Tilsagn om tilskud til opretholdelse af ændret afvanding (tilsagnstype 54)</w:t>
      </w:r>
    </w:p>
    <w:p w14:paraId="1B674344" w14:textId="77777777" w:rsidR="002F4BB2" w:rsidRPr="00216895" w:rsidRDefault="002F4BB2" w:rsidP="00216895">
      <w:pPr>
        <w:ind w:left="340"/>
        <w:contextualSpacing/>
        <w:rPr>
          <w:rFonts w:ascii="Verdana" w:eastAsia="Times New Roman" w:hAnsi="Verdana" w:cs="Times New Roman"/>
          <w:sz w:val="18"/>
          <w:szCs w:val="18"/>
          <w:lang w:eastAsia="da-DK"/>
        </w:rPr>
      </w:pPr>
    </w:p>
    <w:p w14:paraId="638C387B" w14:textId="77777777" w:rsidR="002F4BB2" w:rsidRPr="00216895" w:rsidRDefault="002F4BB2" w:rsidP="00216895">
      <w:pPr>
        <w:numPr>
          <w:ilvl w:val="0"/>
          <w:numId w:val="2"/>
        </w:numPr>
        <w:ind w:left="340"/>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Tilsagn om tilskud til fastholdelse af naturlige vandstandsforhold (tilsagnstype 55)</w:t>
      </w:r>
    </w:p>
    <w:p w14:paraId="155FAA0B" w14:textId="77777777" w:rsidR="002F4BB2" w:rsidRPr="00216895" w:rsidRDefault="002F4BB2" w:rsidP="00216895">
      <w:pPr>
        <w:rPr>
          <w:rFonts w:ascii="Verdana" w:eastAsia="Times New Roman" w:hAnsi="Verdana" w:cs="Times New Roman"/>
          <w:sz w:val="18"/>
          <w:szCs w:val="18"/>
          <w:lang w:eastAsia="da-DK"/>
        </w:rPr>
      </w:pPr>
    </w:p>
    <w:p w14:paraId="120B15EE" w14:textId="77777777" w:rsidR="002F4BB2" w:rsidRPr="00216895" w:rsidRDefault="002F4BB2" w:rsidP="00216895">
      <w:pPr>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 xml:space="preserve">Hvis du indsender erklæringen, betyder det, at alle arealer i tilsagnet bortfalder uden krav om tilbagebetaling. Vær opmærksom på, at hvis vi ved kontrol har konstateret overtrædelser forud for indsendelse af erklæring, vil disse overtrædelser blive behandlet efter sanktionsreglerne. </w:t>
      </w:r>
    </w:p>
    <w:p w14:paraId="4E550C33" w14:textId="77777777" w:rsidR="002F4BB2" w:rsidRPr="00216895" w:rsidRDefault="002F4BB2" w:rsidP="00216895">
      <w:pPr>
        <w:rPr>
          <w:rFonts w:ascii="Verdana" w:eastAsia="Times New Roman" w:hAnsi="Verdana" w:cs="Times New Roman"/>
          <w:sz w:val="18"/>
          <w:szCs w:val="18"/>
          <w:lang w:eastAsia="da-DK"/>
        </w:rPr>
      </w:pPr>
    </w:p>
    <w:p w14:paraId="2FC1D7F8" w14:textId="77777777" w:rsidR="002F4BB2" w:rsidRPr="00216895" w:rsidRDefault="002F4BB2" w:rsidP="00216895">
      <w:pPr>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Du kan ikke gøre brug af erklæringen for en allerede eksisterende boring, der er etableret forud for 1. september 201</w:t>
      </w:r>
      <w:r w:rsidR="00607DB7" w:rsidRPr="00216895">
        <w:rPr>
          <w:rFonts w:ascii="Verdana" w:eastAsia="Times New Roman" w:hAnsi="Verdana" w:cs="Times New Roman"/>
          <w:sz w:val="18"/>
          <w:szCs w:val="18"/>
          <w:lang w:eastAsia="da-DK"/>
        </w:rPr>
        <w:t>7</w:t>
      </w:r>
      <w:r w:rsidRPr="00216895">
        <w:rPr>
          <w:rFonts w:ascii="Verdana" w:eastAsia="Times New Roman" w:hAnsi="Verdana" w:cs="Times New Roman"/>
          <w:sz w:val="18"/>
          <w:szCs w:val="18"/>
          <w:lang w:eastAsia="da-DK"/>
        </w:rPr>
        <w:t xml:space="preserve">. Hvis der i et efterfølgende tilsagnsår etableres en ny boring på tilsagnsarealet, får du en ny mulighed for at gøre brug af revisionsklausulen. </w:t>
      </w:r>
    </w:p>
    <w:p w14:paraId="3A871DF6" w14:textId="77777777" w:rsidR="002F4BB2" w:rsidRPr="00216895" w:rsidRDefault="002F4BB2" w:rsidP="00216895">
      <w:pPr>
        <w:rPr>
          <w:rFonts w:ascii="Verdana" w:eastAsia="Times New Roman" w:hAnsi="Verdana" w:cs="Times New Roman"/>
          <w:sz w:val="18"/>
          <w:szCs w:val="18"/>
          <w:lang w:eastAsia="da-DK"/>
        </w:rPr>
      </w:pPr>
    </w:p>
    <w:p w14:paraId="6C952A2D" w14:textId="77777777" w:rsidR="002F4BB2" w:rsidRPr="00216895" w:rsidRDefault="002F4BB2" w:rsidP="00216895">
      <w:pPr>
        <w:rPr>
          <w:rFonts w:ascii="Verdana" w:eastAsia="Times New Roman" w:hAnsi="Verdana" w:cs="Times New Roman"/>
          <w:b/>
          <w:sz w:val="18"/>
          <w:szCs w:val="18"/>
          <w:lang w:eastAsia="da-DK"/>
        </w:rPr>
      </w:pPr>
      <w:r w:rsidRPr="00216895">
        <w:rPr>
          <w:rFonts w:ascii="Verdana" w:eastAsia="Times New Roman" w:hAnsi="Verdana" w:cs="Times New Roman"/>
          <w:b/>
          <w:sz w:val="18"/>
          <w:szCs w:val="18"/>
          <w:lang w:eastAsia="da-DK"/>
        </w:rPr>
        <w:t>Sådan indgiver du erklæringen</w:t>
      </w:r>
    </w:p>
    <w:p w14:paraId="317FE8F3" w14:textId="77777777" w:rsidR="002F4BB2" w:rsidRPr="00216895" w:rsidRDefault="002F4BB2" w:rsidP="00216895">
      <w:pPr>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Du skal gøre følgende, hvis du vil bruge erklæringen:</w:t>
      </w:r>
    </w:p>
    <w:p w14:paraId="13187BA3" w14:textId="77777777" w:rsidR="002F4BB2" w:rsidRPr="00216895" w:rsidRDefault="002F4BB2" w:rsidP="00216895">
      <w:pPr>
        <w:rPr>
          <w:rFonts w:ascii="Verdana" w:eastAsia="Times New Roman" w:hAnsi="Verdana" w:cs="Times New Roman"/>
          <w:sz w:val="18"/>
          <w:szCs w:val="18"/>
          <w:lang w:eastAsia="da-DK"/>
        </w:rPr>
      </w:pPr>
    </w:p>
    <w:p w14:paraId="2D4BC906" w14:textId="77777777" w:rsidR="002F4BB2" w:rsidRPr="00216895" w:rsidRDefault="002F4BB2" w:rsidP="00216895">
      <w:pPr>
        <w:numPr>
          <w:ilvl w:val="0"/>
          <w:numId w:val="3"/>
        </w:numPr>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 xml:space="preserve">Du skal bruge erklæringen, som du finder på side 1 i dette dokument. Erklæringen skal indeholde oplysninger om tilsagnets journalnummer, udløbsår for tilsagnet, markbloknummer og marknummer på den eller de marker, hvor der er etableret en vandboring. </w:t>
      </w:r>
    </w:p>
    <w:p w14:paraId="4F6BB67B" w14:textId="77777777" w:rsidR="002F4BB2" w:rsidRPr="00216895" w:rsidRDefault="002F4BB2" w:rsidP="00216895">
      <w:pPr>
        <w:ind w:left="720"/>
        <w:rPr>
          <w:rFonts w:ascii="Verdana" w:eastAsia="Times New Roman" w:hAnsi="Verdana" w:cs="Times New Roman"/>
          <w:sz w:val="18"/>
          <w:szCs w:val="18"/>
          <w:lang w:eastAsia="da-DK"/>
        </w:rPr>
      </w:pPr>
    </w:p>
    <w:p w14:paraId="72447B93" w14:textId="77777777" w:rsidR="002F4BB2" w:rsidRPr="00216895" w:rsidRDefault="002F4BB2" w:rsidP="00216895">
      <w:pPr>
        <w:numPr>
          <w:ilvl w:val="0"/>
          <w:numId w:val="3"/>
        </w:numPr>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 xml:space="preserve">Du skal </w:t>
      </w:r>
      <w:r w:rsidRPr="00216895">
        <w:rPr>
          <w:rFonts w:ascii="Verdana" w:eastAsia="Times New Roman" w:hAnsi="Verdana" w:cs="Arial"/>
          <w:sz w:val="18"/>
          <w:szCs w:val="18"/>
          <w:lang w:eastAsia="da-DK"/>
        </w:rPr>
        <w:t>vedlægge dokumentation fra vandforsyningsselskab/kommune om, hvornår boringen er etableret.</w:t>
      </w:r>
    </w:p>
    <w:p w14:paraId="4845B003" w14:textId="77777777" w:rsidR="002F4BB2" w:rsidRPr="00216895" w:rsidRDefault="002F4BB2" w:rsidP="00216895">
      <w:pPr>
        <w:ind w:left="720"/>
        <w:contextualSpacing/>
        <w:rPr>
          <w:rFonts w:ascii="Verdana" w:eastAsia="Times New Roman" w:hAnsi="Verdana" w:cs="Times New Roman"/>
          <w:sz w:val="18"/>
          <w:szCs w:val="18"/>
          <w:lang w:eastAsia="da-DK"/>
        </w:rPr>
      </w:pPr>
    </w:p>
    <w:p w14:paraId="347E3570" w14:textId="77777777" w:rsidR="002F4BB2" w:rsidRPr="00216895" w:rsidRDefault="002F4BB2" w:rsidP="00216895">
      <w:pPr>
        <w:numPr>
          <w:ilvl w:val="0"/>
          <w:numId w:val="3"/>
        </w:numPr>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 xml:space="preserve">Du skal også vedlægge et markkort med indtegningen af vandboringen. Markkortet skal være i målforholdet 1:5.000 og markblokke, marknumre samt målforhold skal fremgå af markkortet. </w:t>
      </w:r>
    </w:p>
    <w:p w14:paraId="68D4D510" w14:textId="77777777" w:rsidR="002F4BB2" w:rsidRPr="00216895" w:rsidRDefault="002F4BB2" w:rsidP="00216895">
      <w:pPr>
        <w:rPr>
          <w:rFonts w:ascii="Verdana" w:eastAsia="Times New Roman" w:hAnsi="Verdana" w:cs="Times New Roman"/>
          <w:sz w:val="18"/>
          <w:szCs w:val="18"/>
          <w:lang w:eastAsia="da-DK"/>
        </w:rPr>
      </w:pPr>
    </w:p>
    <w:p w14:paraId="47FEBCAD" w14:textId="77777777" w:rsidR="002F4BB2" w:rsidRPr="00216895" w:rsidRDefault="002F4BB2" w:rsidP="00216895">
      <w:pPr>
        <w:rPr>
          <w:rFonts w:ascii="Verdana" w:eastAsia="Times New Roman" w:hAnsi="Verdana" w:cs="Times New Roman"/>
          <w:b/>
          <w:sz w:val="18"/>
          <w:szCs w:val="18"/>
          <w:lang w:eastAsia="da-DK"/>
        </w:rPr>
      </w:pPr>
      <w:r w:rsidRPr="00216895">
        <w:rPr>
          <w:rFonts w:ascii="Verdana" w:eastAsia="Times New Roman" w:hAnsi="Verdana" w:cs="Times New Roman"/>
          <w:sz w:val="18"/>
          <w:szCs w:val="18"/>
          <w:lang w:eastAsia="da-DK"/>
        </w:rPr>
        <w:t>Erklæringen skal være modtaget i Landbrugsstyrelsen senest den 2</w:t>
      </w:r>
      <w:r w:rsidR="00607DB7" w:rsidRPr="00216895">
        <w:rPr>
          <w:rFonts w:ascii="Verdana" w:eastAsia="Times New Roman" w:hAnsi="Verdana" w:cs="Times New Roman"/>
          <w:sz w:val="18"/>
          <w:szCs w:val="18"/>
          <w:lang w:eastAsia="da-DK"/>
        </w:rPr>
        <w:t>0</w:t>
      </w:r>
      <w:r w:rsidRPr="00216895">
        <w:rPr>
          <w:rFonts w:ascii="Verdana" w:eastAsia="Times New Roman" w:hAnsi="Verdana" w:cs="Times New Roman"/>
          <w:sz w:val="18"/>
          <w:szCs w:val="18"/>
          <w:lang w:eastAsia="da-DK"/>
        </w:rPr>
        <w:t>. april 201</w:t>
      </w:r>
      <w:r w:rsidR="00607DB7" w:rsidRPr="00216895">
        <w:rPr>
          <w:rFonts w:ascii="Verdana" w:eastAsia="Times New Roman" w:hAnsi="Verdana" w:cs="Times New Roman"/>
          <w:sz w:val="18"/>
          <w:szCs w:val="18"/>
          <w:lang w:eastAsia="da-DK"/>
        </w:rPr>
        <w:t>8</w:t>
      </w:r>
      <w:r w:rsidRPr="00216895">
        <w:rPr>
          <w:rFonts w:ascii="Verdana" w:eastAsia="Times New Roman" w:hAnsi="Verdana" w:cs="Times New Roman"/>
          <w:sz w:val="18"/>
          <w:szCs w:val="18"/>
          <w:lang w:eastAsia="da-DK"/>
        </w:rPr>
        <w:t>. Bemærk, at hvis</w:t>
      </w:r>
      <w:r w:rsidR="00607DB7" w:rsidRPr="00216895">
        <w:rPr>
          <w:rFonts w:ascii="Verdana" w:eastAsia="Times New Roman" w:hAnsi="Verdana" w:cs="Times New Roman"/>
          <w:sz w:val="18"/>
          <w:szCs w:val="18"/>
          <w:lang w:eastAsia="da-DK"/>
        </w:rPr>
        <w:t xml:space="preserve"> vandboringen etableres efter 20</w:t>
      </w:r>
      <w:r w:rsidRPr="00216895">
        <w:rPr>
          <w:rFonts w:ascii="Verdana" w:eastAsia="Times New Roman" w:hAnsi="Verdana" w:cs="Times New Roman"/>
          <w:sz w:val="18"/>
          <w:szCs w:val="18"/>
          <w:lang w:eastAsia="da-DK"/>
        </w:rPr>
        <w:t>. april 20</w:t>
      </w:r>
      <w:r w:rsidR="00607DB7" w:rsidRPr="00216895">
        <w:rPr>
          <w:rFonts w:ascii="Verdana" w:eastAsia="Times New Roman" w:hAnsi="Verdana" w:cs="Times New Roman"/>
          <w:sz w:val="18"/>
          <w:szCs w:val="18"/>
          <w:lang w:eastAsia="da-DK"/>
        </w:rPr>
        <w:t>18</w:t>
      </w:r>
      <w:r w:rsidRPr="00216895">
        <w:rPr>
          <w:rFonts w:ascii="Verdana" w:eastAsia="Times New Roman" w:hAnsi="Verdana" w:cs="Times New Roman"/>
          <w:sz w:val="18"/>
          <w:szCs w:val="18"/>
          <w:lang w:eastAsia="da-DK"/>
        </w:rPr>
        <w:t xml:space="preserve">, kan du søge om at få dispensation fra den anførte frist for indgivelse af erklæringen. </w:t>
      </w:r>
    </w:p>
    <w:p w14:paraId="129907FA" w14:textId="77777777" w:rsidR="002F4BB2" w:rsidRPr="00216895" w:rsidRDefault="002F4BB2" w:rsidP="00216895">
      <w:pPr>
        <w:rPr>
          <w:rFonts w:ascii="Verdana" w:eastAsia="Times New Roman" w:hAnsi="Verdana" w:cs="Times New Roman"/>
          <w:sz w:val="18"/>
          <w:szCs w:val="18"/>
          <w:lang w:eastAsia="da-DK"/>
        </w:rPr>
      </w:pPr>
    </w:p>
    <w:p w14:paraId="13D3AE1B" w14:textId="77777777" w:rsidR="002F4BB2" w:rsidRPr="00216895" w:rsidRDefault="002F4BB2" w:rsidP="00216895">
      <w:pPr>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 xml:space="preserve">Erklæringen skal indgives af den person, der ved fristens udløb, som ejer eller forpagter, driver de tilsagnsarealer, der er omfattet af erklæringen, og som er registreret i Landbrugsstyrelsen som tilsagnshaver eller i tilfælde af producentskifte vil indtræde i tilsagnet. Erklæringen skal være underskrevet af ovennævnte eller en repræsentant. </w:t>
      </w:r>
    </w:p>
    <w:p w14:paraId="3ACB02B2" w14:textId="77777777" w:rsidR="002F4BB2" w:rsidRPr="00216895" w:rsidRDefault="002F4BB2" w:rsidP="00216895">
      <w:pPr>
        <w:rPr>
          <w:rFonts w:ascii="Verdana" w:eastAsia="Times New Roman" w:hAnsi="Verdana" w:cs="Times New Roman"/>
          <w:sz w:val="18"/>
          <w:szCs w:val="18"/>
          <w:lang w:eastAsia="da-DK"/>
        </w:rPr>
      </w:pPr>
    </w:p>
    <w:p w14:paraId="19334C0B" w14:textId="7AAA9410" w:rsidR="002F4BB2" w:rsidRPr="00216895" w:rsidRDefault="002F4BB2" w:rsidP="00216895">
      <w:pPr>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 xml:space="preserve">Erklæringen må ikke vedhæftes Fællesskema, men skal indsendes som almindelig post eller pr. e-mail. Erklæringen skal sendes til Landbrugsstyrelsen, Nyropsgade 30, 1780 København V eller pr. e-mail til </w:t>
      </w:r>
      <w:hyperlink r:id="rId12" w:history="1">
        <w:r w:rsidR="00607DB7" w:rsidRPr="00216895">
          <w:rPr>
            <w:rStyle w:val="Hyperlink"/>
            <w:rFonts w:ascii="Verdana" w:eastAsia="Times New Roman" w:hAnsi="Verdana" w:cs="Times New Roman"/>
            <w:sz w:val="18"/>
            <w:szCs w:val="18"/>
            <w:lang w:eastAsia="da-DK"/>
          </w:rPr>
          <w:t>arealtilskud@lbst.dk</w:t>
        </w:r>
      </w:hyperlink>
      <w:r w:rsidRPr="00216895">
        <w:rPr>
          <w:rFonts w:ascii="Verdana" w:eastAsia="Times New Roman" w:hAnsi="Verdana" w:cs="Times New Roman"/>
          <w:sz w:val="18"/>
          <w:szCs w:val="18"/>
          <w:lang w:eastAsia="da-DK"/>
        </w:rPr>
        <w:t xml:space="preserve">. Hvis du indsender erklæringen pr. e-mail, vil det være en fordel, hvis du i emnefeltet skriver: ”Erklæring vedrørende revisionsklausul - beskyttelseszoner omkring vandboringer”. </w:t>
      </w:r>
    </w:p>
    <w:p w14:paraId="5FF9129E" w14:textId="77777777" w:rsidR="002F4BB2" w:rsidRPr="00216895" w:rsidRDefault="002F4BB2" w:rsidP="00216895">
      <w:pPr>
        <w:rPr>
          <w:rFonts w:ascii="Verdana" w:eastAsia="Times New Roman" w:hAnsi="Verdana" w:cs="Times New Roman"/>
          <w:sz w:val="18"/>
          <w:szCs w:val="18"/>
          <w:lang w:eastAsia="da-DK"/>
        </w:rPr>
      </w:pPr>
    </w:p>
    <w:p w14:paraId="714C2252" w14:textId="77777777" w:rsidR="002F4BB2" w:rsidRPr="00216895" w:rsidRDefault="002F4BB2" w:rsidP="00216895">
      <w:pPr>
        <w:rPr>
          <w:rFonts w:ascii="Verdana" w:eastAsia="Times New Roman" w:hAnsi="Verdana" w:cs="Times New Roman"/>
          <w:sz w:val="18"/>
          <w:szCs w:val="18"/>
          <w:lang w:eastAsia="da-DK"/>
        </w:rPr>
      </w:pPr>
    </w:p>
    <w:p w14:paraId="10CD8559" w14:textId="77777777" w:rsidR="002F4BB2" w:rsidRPr="00216895" w:rsidRDefault="002F4BB2" w:rsidP="00216895">
      <w:pPr>
        <w:rPr>
          <w:rFonts w:ascii="Verdana" w:eastAsia="Times New Roman" w:hAnsi="Verdana" w:cs="Times New Roman"/>
          <w:b/>
          <w:sz w:val="18"/>
          <w:szCs w:val="18"/>
          <w:lang w:eastAsia="da-DK"/>
        </w:rPr>
      </w:pPr>
      <w:r w:rsidRPr="00216895">
        <w:rPr>
          <w:rFonts w:ascii="Verdana" w:eastAsia="Times New Roman" w:hAnsi="Verdana" w:cs="Times New Roman"/>
          <w:b/>
          <w:sz w:val="18"/>
          <w:szCs w:val="18"/>
          <w:lang w:eastAsia="da-DK"/>
        </w:rPr>
        <w:t>Ophør af tilsagn, der er omfattet af erklæringen</w:t>
      </w:r>
    </w:p>
    <w:p w14:paraId="37816DFE" w14:textId="77777777" w:rsidR="002F4BB2" w:rsidRPr="00216895" w:rsidRDefault="002F4BB2" w:rsidP="00216895">
      <w:pPr>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Hvis vi kan godkende din erklæring, ophører tilsagnet med virkning fra 1. september 201</w:t>
      </w:r>
      <w:r w:rsidR="00607DB7" w:rsidRPr="00216895">
        <w:rPr>
          <w:rFonts w:ascii="Verdana" w:eastAsia="Times New Roman" w:hAnsi="Verdana" w:cs="Times New Roman"/>
          <w:sz w:val="18"/>
          <w:szCs w:val="18"/>
          <w:lang w:eastAsia="da-DK"/>
        </w:rPr>
        <w:t>7</w:t>
      </w:r>
      <w:r w:rsidRPr="00216895">
        <w:rPr>
          <w:rFonts w:ascii="Verdana" w:eastAsia="Times New Roman" w:hAnsi="Verdana" w:cs="Times New Roman"/>
          <w:sz w:val="18"/>
          <w:szCs w:val="18"/>
          <w:lang w:eastAsia="da-DK"/>
        </w:rPr>
        <w:t xml:space="preserve">. Der vil ikke være krav om tilbagebetaling af tidligere udbetalt tilskud. Hvis det derimod konstateres, at der for perioden forud for bortfaldet er uretmæssigt udbetalte beløb, vil disse blive krævet tilbagebetalt. </w:t>
      </w:r>
    </w:p>
    <w:p w14:paraId="7B6567C3" w14:textId="77777777" w:rsidR="002F4BB2" w:rsidRDefault="002F4BB2" w:rsidP="00216895">
      <w:pPr>
        <w:rPr>
          <w:rFonts w:ascii="Verdana" w:eastAsia="Times New Roman" w:hAnsi="Verdana" w:cs="Times New Roman"/>
          <w:sz w:val="18"/>
          <w:szCs w:val="18"/>
          <w:lang w:eastAsia="da-DK"/>
        </w:rPr>
      </w:pPr>
    </w:p>
    <w:p w14:paraId="64F8546D" w14:textId="77777777" w:rsidR="004B28D3" w:rsidRDefault="004B28D3" w:rsidP="00216895">
      <w:pPr>
        <w:rPr>
          <w:rFonts w:ascii="Verdana" w:eastAsia="Times New Roman" w:hAnsi="Verdana" w:cs="Times New Roman"/>
          <w:sz w:val="18"/>
          <w:szCs w:val="18"/>
          <w:lang w:eastAsia="da-DK"/>
        </w:rPr>
      </w:pPr>
    </w:p>
    <w:p w14:paraId="25CBC20D" w14:textId="77777777" w:rsidR="004B28D3" w:rsidRPr="00216895" w:rsidRDefault="004B28D3" w:rsidP="00216895">
      <w:pPr>
        <w:rPr>
          <w:rFonts w:ascii="Verdana" w:eastAsia="Times New Roman" w:hAnsi="Verdana" w:cs="Times New Roman"/>
          <w:sz w:val="18"/>
          <w:szCs w:val="18"/>
          <w:lang w:eastAsia="da-DK"/>
        </w:rPr>
      </w:pPr>
    </w:p>
    <w:p w14:paraId="7C4A9068" w14:textId="77777777" w:rsidR="002F4BB2" w:rsidRPr="00216895" w:rsidRDefault="002F4BB2" w:rsidP="00216895">
      <w:pPr>
        <w:autoSpaceDE w:val="0"/>
        <w:autoSpaceDN w:val="0"/>
        <w:adjustRightInd w:val="0"/>
        <w:rPr>
          <w:rFonts w:ascii="Verdana" w:eastAsia="Times New Roman" w:hAnsi="Verdana" w:cs="Times New Roman"/>
          <w:color w:val="000000"/>
          <w:sz w:val="18"/>
          <w:szCs w:val="18"/>
          <w:lang w:eastAsia="da-DK"/>
        </w:rPr>
      </w:pPr>
      <w:r w:rsidRPr="00216895">
        <w:rPr>
          <w:rFonts w:ascii="Verdana" w:eastAsia="Times New Roman" w:hAnsi="Verdana" w:cs="Times New Roman"/>
          <w:b/>
          <w:bCs/>
          <w:color w:val="000000"/>
          <w:sz w:val="18"/>
          <w:szCs w:val="18"/>
          <w:lang w:eastAsia="da-DK"/>
        </w:rPr>
        <w:lastRenderedPageBreak/>
        <w:t>Ingen udbetaling i 201</w:t>
      </w:r>
      <w:r w:rsidR="00607DB7" w:rsidRPr="00216895">
        <w:rPr>
          <w:rFonts w:ascii="Verdana" w:eastAsia="Times New Roman" w:hAnsi="Verdana" w:cs="Times New Roman"/>
          <w:b/>
          <w:bCs/>
          <w:color w:val="000000"/>
          <w:sz w:val="18"/>
          <w:szCs w:val="18"/>
          <w:lang w:eastAsia="da-DK"/>
        </w:rPr>
        <w:t>8</w:t>
      </w:r>
    </w:p>
    <w:p w14:paraId="5392EDA0" w14:textId="4552F56B" w:rsidR="002F4BB2" w:rsidRPr="00216895" w:rsidRDefault="002F4BB2" w:rsidP="00216895">
      <w:pPr>
        <w:autoSpaceDE w:val="0"/>
        <w:autoSpaceDN w:val="0"/>
        <w:adjustRightInd w:val="0"/>
        <w:rPr>
          <w:rFonts w:ascii="Verdana" w:eastAsia="Times New Roman" w:hAnsi="Verdana" w:cs="Times New Roman"/>
          <w:color w:val="000000"/>
          <w:sz w:val="18"/>
          <w:szCs w:val="18"/>
          <w:lang w:eastAsia="da-DK"/>
        </w:rPr>
      </w:pPr>
      <w:r w:rsidRPr="00216895">
        <w:rPr>
          <w:rFonts w:ascii="Verdana" w:eastAsia="Times New Roman" w:hAnsi="Verdana" w:cs="Times New Roman"/>
          <w:color w:val="000000"/>
          <w:sz w:val="18"/>
          <w:szCs w:val="18"/>
          <w:lang w:eastAsia="da-DK"/>
        </w:rPr>
        <w:t>Bemærk, at hvis dit tilsagn bortfalder som følge af anvendelse af erklæringen, bortfalder tilsagnet fra den 1. september 201</w:t>
      </w:r>
      <w:r w:rsidR="00607DB7" w:rsidRPr="00216895">
        <w:rPr>
          <w:rFonts w:ascii="Verdana" w:eastAsia="Times New Roman" w:hAnsi="Verdana" w:cs="Times New Roman"/>
          <w:color w:val="000000"/>
          <w:sz w:val="18"/>
          <w:szCs w:val="18"/>
          <w:lang w:eastAsia="da-DK"/>
        </w:rPr>
        <w:t>7</w:t>
      </w:r>
      <w:r w:rsidRPr="00216895">
        <w:rPr>
          <w:rFonts w:ascii="Verdana" w:eastAsia="Times New Roman" w:hAnsi="Verdana" w:cs="Times New Roman"/>
          <w:color w:val="000000"/>
          <w:sz w:val="18"/>
          <w:szCs w:val="18"/>
          <w:lang w:eastAsia="da-DK"/>
        </w:rPr>
        <w:t>. Det betyder, at du ikke vil modtage tilskud for udbetalingsåret 201</w:t>
      </w:r>
      <w:r w:rsidR="00607DB7" w:rsidRPr="00216895">
        <w:rPr>
          <w:rFonts w:ascii="Verdana" w:eastAsia="Times New Roman" w:hAnsi="Verdana" w:cs="Times New Roman"/>
          <w:color w:val="000000"/>
          <w:sz w:val="18"/>
          <w:szCs w:val="18"/>
          <w:lang w:eastAsia="da-DK"/>
        </w:rPr>
        <w:t>8</w:t>
      </w:r>
      <w:r w:rsidRPr="00216895">
        <w:rPr>
          <w:rFonts w:ascii="Verdana" w:eastAsia="Times New Roman" w:hAnsi="Verdana" w:cs="Times New Roman"/>
          <w:color w:val="000000"/>
          <w:sz w:val="18"/>
          <w:szCs w:val="18"/>
          <w:lang w:eastAsia="da-DK"/>
        </w:rPr>
        <w:t xml:space="preserve"> og frem. Husk dog, at du fortsat skal indberette dine tilsagnsarealer i Fællesskema 201</w:t>
      </w:r>
      <w:r w:rsidR="00607DB7" w:rsidRPr="00216895">
        <w:rPr>
          <w:rFonts w:ascii="Verdana" w:eastAsia="Times New Roman" w:hAnsi="Verdana" w:cs="Times New Roman"/>
          <w:color w:val="000000"/>
          <w:sz w:val="18"/>
          <w:szCs w:val="18"/>
          <w:lang w:eastAsia="da-DK"/>
        </w:rPr>
        <w:t>8</w:t>
      </w:r>
      <w:r w:rsidRPr="00216895">
        <w:rPr>
          <w:rFonts w:ascii="Verdana" w:eastAsia="Times New Roman" w:hAnsi="Verdana" w:cs="Times New Roman"/>
          <w:color w:val="000000"/>
          <w:sz w:val="18"/>
          <w:szCs w:val="18"/>
          <w:lang w:eastAsia="da-DK"/>
        </w:rPr>
        <w:t xml:space="preserve"> og søge om udbetaling for at undgå bortfald og tilbagebetaling i tilfælde af, at vi ikke kan godkende din erklæring. Hvis vi kan godkende din erklæring</w:t>
      </w:r>
      <w:r w:rsidR="00E35C08" w:rsidRPr="00216895">
        <w:rPr>
          <w:rFonts w:ascii="Verdana" w:eastAsia="Times New Roman" w:hAnsi="Verdana" w:cs="Times New Roman"/>
          <w:color w:val="000000"/>
          <w:sz w:val="18"/>
          <w:szCs w:val="18"/>
          <w:lang w:eastAsia="da-DK"/>
        </w:rPr>
        <w:t>,</w:t>
      </w:r>
      <w:r w:rsidRPr="00216895">
        <w:rPr>
          <w:rFonts w:ascii="Verdana" w:eastAsia="Times New Roman" w:hAnsi="Verdana" w:cs="Times New Roman"/>
          <w:color w:val="000000"/>
          <w:sz w:val="18"/>
          <w:szCs w:val="18"/>
          <w:lang w:eastAsia="da-DK"/>
        </w:rPr>
        <w:t xml:space="preserve"> vil anmodningen om udbetaling for det pågældende tilsagn blive annulleret. </w:t>
      </w:r>
    </w:p>
    <w:p w14:paraId="46B2F91A" w14:textId="77777777" w:rsidR="002F4BB2" w:rsidRPr="00216895" w:rsidRDefault="002F4BB2" w:rsidP="00216895">
      <w:pPr>
        <w:rPr>
          <w:rFonts w:ascii="Verdana" w:eastAsia="Times New Roman" w:hAnsi="Verdana" w:cs="Times New Roman"/>
          <w:sz w:val="18"/>
          <w:szCs w:val="18"/>
          <w:lang w:eastAsia="da-DK"/>
        </w:rPr>
      </w:pPr>
    </w:p>
    <w:p w14:paraId="5B0B3C73" w14:textId="77777777" w:rsidR="002F4BB2" w:rsidRPr="00216895" w:rsidRDefault="002F4BB2" w:rsidP="00216895">
      <w:pPr>
        <w:rPr>
          <w:rFonts w:ascii="Verdana" w:eastAsia="Times New Roman" w:hAnsi="Verdana" w:cs="Times New Roman"/>
          <w:b/>
          <w:sz w:val="18"/>
          <w:szCs w:val="18"/>
          <w:lang w:eastAsia="da-DK"/>
        </w:rPr>
      </w:pPr>
      <w:r w:rsidRPr="00216895">
        <w:rPr>
          <w:rFonts w:ascii="Verdana" w:eastAsia="Times New Roman" w:hAnsi="Verdana" w:cs="Times New Roman"/>
          <w:b/>
          <w:sz w:val="18"/>
          <w:szCs w:val="18"/>
          <w:lang w:eastAsia="da-DK"/>
        </w:rPr>
        <w:t xml:space="preserve">Retsgrundlag </w:t>
      </w:r>
    </w:p>
    <w:p w14:paraId="591AF818" w14:textId="77777777" w:rsidR="002F4BB2" w:rsidRPr="00216895" w:rsidRDefault="002F4BB2" w:rsidP="00216895">
      <w:pPr>
        <w:rPr>
          <w:rFonts w:ascii="Verdana" w:eastAsia="Times New Roman" w:hAnsi="Verdana" w:cs="Times New Roman"/>
          <w:sz w:val="18"/>
          <w:szCs w:val="18"/>
          <w:lang w:eastAsia="da-DK"/>
        </w:rPr>
      </w:pPr>
    </w:p>
    <w:p w14:paraId="7AAC9545" w14:textId="77777777" w:rsidR="002F4BB2" w:rsidRPr="00216895" w:rsidRDefault="002F4BB2" w:rsidP="00216895">
      <w:pPr>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 xml:space="preserve">Kommissionens forordning (EF) nr. 1974/2006 af </w:t>
      </w:r>
      <w:r w:rsidRPr="00216895">
        <w:rPr>
          <w:rFonts w:ascii="Verdana" w:eastAsia="Times New Roman" w:hAnsi="Verdana" w:cs="Times New Roman"/>
          <w:bCs/>
          <w:sz w:val="18"/>
          <w:szCs w:val="18"/>
          <w:lang w:eastAsia="da-DK"/>
        </w:rPr>
        <w:t>5. december 2006 om gennemførelsesbestemmelser til Rådets forordning (EF) nr. 1698/2005 om støtte til udvikling af landdistrikterne fra Den Europæiske Landbrugsfond for Udvikling af Landdistrikterne (ELFUL).</w:t>
      </w:r>
    </w:p>
    <w:p w14:paraId="49E76F21" w14:textId="77777777" w:rsidR="002F4BB2" w:rsidRPr="00216895" w:rsidRDefault="002F4BB2" w:rsidP="00216895">
      <w:pPr>
        <w:rPr>
          <w:rFonts w:ascii="Verdana" w:eastAsia="Times New Roman" w:hAnsi="Verdana" w:cs="Times New Roman"/>
          <w:sz w:val="18"/>
          <w:szCs w:val="18"/>
          <w:lang w:eastAsia="da-DK"/>
        </w:rPr>
      </w:pPr>
    </w:p>
    <w:p w14:paraId="4E9F1097" w14:textId="182127D8" w:rsidR="002F4BB2" w:rsidRPr="00216895" w:rsidRDefault="002F4BB2" w:rsidP="00216895">
      <w:pPr>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Lovbekendtgørelse nr. 9</w:t>
      </w:r>
      <w:r w:rsidR="00756F19" w:rsidRPr="00216895">
        <w:rPr>
          <w:rFonts w:ascii="Verdana" w:eastAsia="Times New Roman" w:hAnsi="Verdana" w:cs="Times New Roman"/>
          <w:sz w:val="18"/>
          <w:szCs w:val="18"/>
          <w:lang w:eastAsia="da-DK"/>
        </w:rPr>
        <w:t>66</w:t>
      </w:r>
      <w:r w:rsidRPr="00216895">
        <w:rPr>
          <w:rFonts w:ascii="Verdana" w:eastAsia="Times New Roman" w:hAnsi="Verdana" w:cs="Times New Roman"/>
          <w:sz w:val="18"/>
          <w:szCs w:val="18"/>
          <w:lang w:eastAsia="da-DK"/>
        </w:rPr>
        <w:t xml:space="preserve"> af 2</w:t>
      </w:r>
      <w:r w:rsidR="00756F19" w:rsidRPr="00216895">
        <w:rPr>
          <w:rFonts w:ascii="Verdana" w:eastAsia="Times New Roman" w:hAnsi="Verdana" w:cs="Times New Roman"/>
          <w:sz w:val="18"/>
          <w:szCs w:val="18"/>
          <w:lang w:eastAsia="da-DK"/>
        </w:rPr>
        <w:t>3</w:t>
      </w:r>
      <w:r w:rsidRPr="00216895">
        <w:rPr>
          <w:rFonts w:ascii="Verdana" w:eastAsia="Times New Roman" w:hAnsi="Verdana" w:cs="Times New Roman"/>
          <w:sz w:val="18"/>
          <w:szCs w:val="18"/>
          <w:lang w:eastAsia="da-DK"/>
        </w:rPr>
        <w:t xml:space="preserve">. </w:t>
      </w:r>
      <w:r w:rsidR="00756F19" w:rsidRPr="00216895">
        <w:rPr>
          <w:rFonts w:ascii="Verdana" w:eastAsia="Times New Roman" w:hAnsi="Verdana" w:cs="Times New Roman"/>
          <w:sz w:val="18"/>
          <w:szCs w:val="18"/>
          <w:lang w:eastAsia="da-DK"/>
        </w:rPr>
        <w:t>juni</w:t>
      </w:r>
      <w:r w:rsidRPr="00216895">
        <w:rPr>
          <w:rFonts w:ascii="Verdana" w:eastAsia="Times New Roman" w:hAnsi="Verdana" w:cs="Times New Roman"/>
          <w:sz w:val="18"/>
          <w:szCs w:val="18"/>
          <w:lang w:eastAsia="da-DK"/>
        </w:rPr>
        <w:t xml:space="preserve"> 201</w:t>
      </w:r>
      <w:r w:rsidR="00756F19" w:rsidRPr="00216895">
        <w:rPr>
          <w:rFonts w:ascii="Verdana" w:eastAsia="Times New Roman" w:hAnsi="Verdana" w:cs="Times New Roman"/>
          <w:sz w:val="18"/>
          <w:szCs w:val="18"/>
          <w:lang w:eastAsia="da-DK"/>
        </w:rPr>
        <w:t>7</w:t>
      </w:r>
      <w:r w:rsidRPr="00216895">
        <w:rPr>
          <w:rFonts w:ascii="Verdana" w:eastAsia="Times New Roman" w:hAnsi="Verdana" w:cs="Times New Roman"/>
          <w:sz w:val="18"/>
          <w:szCs w:val="18"/>
          <w:lang w:eastAsia="da-DK"/>
        </w:rPr>
        <w:t xml:space="preserve"> om miljøbeskyttelse. </w:t>
      </w:r>
    </w:p>
    <w:p w14:paraId="474C5542" w14:textId="77777777" w:rsidR="002F4BB2" w:rsidRPr="00216895" w:rsidRDefault="002F4BB2" w:rsidP="00216895">
      <w:pPr>
        <w:rPr>
          <w:rFonts w:ascii="Verdana" w:eastAsia="Times New Roman" w:hAnsi="Verdana" w:cs="Times New Roman"/>
          <w:sz w:val="18"/>
          <w:szCs w:val="18"/>
          <w:lang w:eastAsia="da-DK"/>
        </w:rPr>
      </w:pPr>
    </w:p>
    <w:p w14:paraId="0EC3EDAC" w14:textId="79D501A9" w:rsidR="002F4BB2" w:rsidRPr="00216895" w:rsidRDefault="002F4BB2" w:rsidP="00216895">
      <w:pPr>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 xml:space="preserve">Bekendtgørelse nr. 37 af 22. januar 2013 om tilskud til omlægning til økologisk jordbrug med senere ændringer. </w:t>
      </w:r>
    </w:p>
    <w:p w14:paraId="0D81870D" w14:textId="77777777" w:rsidR="002F4BB2" w:rsidRPr="00216895" w:rsidRDefault="002F4BB2" w:rsidP="00216895">
      <w:pPr>
        <w:rPr>
          <w:rFonts w:ascii="Verdana" w:eastAsia="Times New Roman" w:hAnsi="Verdana" w:cs="Times New Roman"/>
          <w:sz w:val="18"/>
          <w:szCs w:val="18"/>
          <w:lang w:eastAsia="da-DK"/>
        </w:rPr>
      </w:pPr>
    </w:p>
    <w:p w14:paraId="3D26AD9A" w14:textId="77777777" w:rsidR="002F4BB2" w:rsidRPr="00216895" w:rsidRDefault="002F4BB2" w:rsidP="00216895">
      <w:pPr>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Bekendtgørelse nr. 1019 af 26. august 2010 om tilskud til fastholdelse af vådområder med senere ændringer.</w:t>
      </w:r>
    </w:p>
    <w:p w14:paraId="0FDEC969" w14:textId="77777777" w:rsidR="002F4BB2" w:rsidRPr="00216895" w:rsidRDefault="002F4BB2" w:rsidP="00216895">
      <w:pPr>
        <w:rPr>
          <w:rFonts w:ascii="Verdana" w:eastAsia="Times New Roman" w:hAnsi="Verdana" w:cs="Times New Roman"/>
          <w:sz w:val="18"/>
          <w:szCs w:val="18"/>
          <w:lang w:eastAsia="da-DK"/>
        </w:rPr>
      </w:pPr>
    </w:p>
    <w:p w14:paraId="70E17A2A" w14:textId="49765831" w:rsidR="002F4BB2" w:rsidRPr="00216895" w:rsidRDefault="002F4BB2" w:rsidP="00216895">
      <w:pPr>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Bekendtgørelse nr. 605 af 14. juni 2007 om tilskud til fastholdelse og pleje af vådområder</w:t>
      </w:r>
      <w:r w:rsidR="0018210E" w:rsidRPr="00216895">
        <w:rPr>
          <w:rFonts w:ascii="Verdana" w:eastAsia="Times New Roman" w:hAnsi="Verdana" w:cs="Times New Roman"/>
          <w:sz w:val="18"/>
          <w:szCs w:val="18"/>
          <w:lang w:eastAsia="da-DK"/>
        </w:rPr>
        <w:t>.</w:t>
      </w:r>
    </w:p>
    <w:p w14:paraId="15187FDE" w14:textId="77777777" w:rsidR="002F4BB2" w:rsidRPr="00216895" w:rsidRDefault="002F4BB2" w:rsidP="00216895">
      <w:pPr>
        <w:rPr>
          <w:rFonts w:ascii="Verdana" w:eastAsia="Times New Roman" w:hAnsi="Verdana" w:cs="Times New Roman"/>
          <w:sz w:val="18"/>
          <w:szCs w:val="18"/>
          <w:lang w:eastAsia="da-DK"/>
        </w:rPr>
      </w:pPr>
    </w:p>
    <w:p w14:paraId="67EE1C9F" w14:textId="77777777" w:rsidR="002F4BB2" w:rsidRPr="00216895" w:rsidRDefault="002F4BB2" w:rsidP="00216895">
      <w:pPr>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 xml:space="preserve">Bekendtgørelse nr. 93 af 28. januar 2010 om tilskud til opretholdelse af ændret afvanding med senere ændringer. </w:t>
      </w:r>
    </w:p>
    <w:p w14:paraId="34CCE9B6" w14:textId="77777777" w:rsidR="002F4BB2" w:rsidRPr="00216895" w:rsidRDefault="002F4BB2" w:rsidP="00216895">
      <w:pPr>
        <w:rPr>
          <w:rFonts w:ascii="Verdana" w:eastAsia="Times New Roman" w:hAnsi="Verdana" w:cs="Times New Roman"/>
          <w:sz w:val="18"/>
          <w:szCs w:val="18"/>
          <w:lang w:eastAsia="da-DK"/>
        </w:rPr>
      </w:pPr>
    </w:p>
    <w:p w14:paraId="342EBED0" w14:textId="77777777" w:rsidR="002F4BB2" w:rsidRPr="00216895" w:rsidRDefault="002F4BB2" w:rsidP="00216895">
      <w:pPr>
        <w:rPr>
          <w:rFonts w:ascii="Verdana" w:eastAsia="Times New Roman" w:hAnsi="Verdana" w:cs="Times New Roman"/>
          <w:sz w:val="18"/>
          <w:szCs w:val="18"/>
          <w:lang w:eastAsia="da-DK"/>
        </w:rPr>
      </w:pPr>
      <w:r w:rsidRPr="00216895">
        <w:rPr>
          <w:rFonts w:ascii="Verdana" w:eastAsia="Times New Roman" w:hAnsi="Verdana" w:cs="Times New Roman"/>
          <w:sz w:val="18"/>
          <w:szCs w:val="18"/>
          <w:lang w:eastAsia="da-DK"/>
        </w:rPr>
        <w:t>Bekendtgørelse nr. 370 af 26. april 2012 om tilskud til fastholdelse af vådområder og naturlige vandstandsforhold.</w:t>
      </w:r>
    </w:p>
    <w:p w14:paraId="005B0749" w14:textId="77777777" w:rsidR="002F4BB2" w:rsidRPr="002F4BB2" w:rsidRDefault="002F4BB2" w:rsidP="002F4BB2">
      <w:pPr>
        <w:spacing w:line="240" w:lineRule="auto"/>
        <w:rPr>
          <w:rFonts w:ascii="Verdana" w:eastAsia="Times New Roman" w:hAnsi="Verdana" w:cs="Times New Roman"/>
          <w:sz w:val="18"/>
          <w:szCs w:val="18"/>
          <w:lang w:eastAsia="da-DK"/>
        </w:rPr>
      </w:pPr>
    </w:p>
    <w:p w14:paraId="3F332734" w14:textId="77777777" w:rsidR="00361138" w:rsidRPr="002F4BB2" w:rsidRDefault="00361138">
      <w:pPr>
        <w:rPr>
          <w:rFonts w:ascii="Verdana" w:hAnsi="Verdana"/>
          <w:sz w:val="18"/>
          <w:szCs w:val="18"/>
        </w:rPr>
      </w:pPr>
    </w:p>
    <w:sectPr w:rsidR="00361138" w:rsidRPr="002F4BB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C3D79" w14:textId="77777777" w:rsidR="002F4BB2" w:rsidRDefault="002F4BB2" w:rsidP="002F4BB2">
      <w:pPr>
        <w:spacing w:line="240" w:lineRule="auto"/>
      </w:pPr>
      <w:r>
        <w:separator/>
      </w:r>
    </w:p>
  </w:endnote>
  <w:endnote w:type="continuationSeparator" w:id="0">
    <w:p w14:paraId="6778AEEA" w14:textId="77777777" w:rsidR="002F4BB2" w:rsidRDefault="002F4BB2" w:rsidP="002F4B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E3284" w14:textId="77777777" w:rsidR="002F4BB2" w:rsidRDefault="002F4BB2" w:rsidP="002F4BB2">
      <w:pPr>
        <w:spacing w:line="240" w:lineRule="auto"/>
      </w:pPr>
      <w:r>
        <w:separator/>
      </w:r>
    </w:p>
  </w:footnote>
  <w:footnote w:type="continuationSeparator" w:id="0">
    <w:p w14:paraId="04B045EF" w14:textId="77777777" w:rsidR="002F4BB2" w:rsidRDefault="002F4BB2" w:rsidP="002F4BB2">
      <w:pPr>
        <w:spacing w:line="240" w:lineRule="auto"/>
      </w:pPr>
      <w:r>
        <w:continuationSeparator/>
      </w:r>
    </w:p>
  </w:footnote>
  <w:footnote w:id="1">
    <w:p w14:paraId="2CE2FB9F" w14:textId="77777777" w:rsidR="002F4BB2" w:rsidRDefault="002F4BB2" w:rsidP="002F4BB2">
      <w:pPr>
        <w:pStyle w:val="Fodnotetekst"/>
        <w:rPr>
          <w:rFonts w:ascii="Verdana" w:hAnsi="Verdana"/>
          <w:sz w:val="16"/>
          <w:szCs w:val="16"/>
        </w:rPr>
      </w:pPr>
      <w:r>
        <w:rPr>
          <w:rStyle w:val="Fodnotehenvisning"/>
          <w:rFonts w:ascii="Verdana" w:hAnsi="Verdana"/>
          <w:sz w:val="16"/>
          <w:szCs w:val="16"/>
        </w:rPr>
        <w:footnoteRef/>
      </w:r>
      <w:r>
        <w:rPr>
          <w:rFonts w:ascii="Verdana" w:hAnsi="Verdana"/>
          <w:sz w:val="16"/>
          <w:szCs w:val="16"/>
        </w:rPr>
        <w:t xml:space="preserve"> Der skal være tale om en vandindvindingsboring omfattet af miljøbeskyttelseslovens § 21 b, stk. 1. </w:t>
      </w:r>
    </w:p>
  </w:footnote>
  <w:footnote w:id="2">
    <w:p w14:paraId="1ADBCE38" w14:textId="15898883" w:rsidR="002F4BB2" w:rsidRDefault="002F4BB2" w:rsidP="002F4BB2">
      <w:pPr>
        <w:pStyle w:val="Fodnotetekst"/>
        <w:rPr>
          <w:rFonts w:ascii="Verdana" w:hAnsi="Verdana"/>
          <w:sz w:val="16"/>
          <w:szCs w:val="16"/>
        </w:rPr>
      </w:pPr>
      <w:r>
        <w:rPr>
          <w:rStyle w:val="Fodnotehenvisning"/>
          <w:rFonts w:ascii="Verdana" w:hAnsi="Verdana"/>
          <w:sz w:val="16"/>
          <w:szCs w:val="16"/>
        </w:rPr>
        <w:footnoteRef/>
      </w:r>
      <w:r>
        <w:rPr>
          <w:rFonts w:ascii="Verdana" w:hAnsi="Verdana"/>
          <w:sz w:val="16"/>
          <w:szCs w:val="16"/>
        </w:rPr>
        <w:t xml:space="preserve"> Jf. § 21 b, stk. 1 i lov om miljøbeskyttelse, jf. lovbekendtgørelse nr. </w:t>
      </w:r>
      <w:r w:rsidR="00C100B6">
        <w:rPr>
          <w:rFonts w:ascii="Verdana" w:hAnsi="Verdana"/>
          <w:sz w:val="16"/>
          <w:szCs w:val="16"/>
        </w:rPr>
        <w:t>966</w:t>
      </w:r>
      <w:r>
        <w:rPr>
          <w:rFonts w:ascii="Verdana" w:hAnsi="Verdana"/>
          <w:sz w:val="16"/>
          <w:szCs w:val="16"/>
        </w:rPr>
        <w:t xml:space="preserve"> af 2</w:t>
      </w:r>
      <w:r w:rsidR="00C100B6">
        <w:rPr>
          <w:rFonts w:ascii="Verdana" w:hAnsi="Verdana"/>
          <w:sz w:val="16"/>
          <w:szCs w:val="16"/>
        </w:rPr>
        <w:t>3</w:t>
      </w:r>
      <w:r>
        <w:rPr>
          <w:rFonts w:ascii="Verdana" w:hAnsi="Verdana"/>
          <w:sz w:val="16"/>
          <w:szCs w:val="16"/>
        </w:rPr>
        <w:t xml:space="preserve">. </w:t>
      </w:r>
      <w:r w:rsidR="00C100B6">
        <w:rPr>
          <w:rFonts w:ascii="Verdana" w:hAnsi="Verdana"/>
          <w:sz w:val="16"/>
          <w:szCs w:val="16"/>
        </w:rPr>
        <w:t>juni</w:t>
      </w:r>
      <w:r>
        <w:rPr>
          <w:rFonts w:ascii="Verdana" w:hAnsi="Verdana"/>
          <w:sz w:val="16"/>
          <w:szCs w:val="16"/>
        </w:rPr>
        <w:t xml:space="preserve"> 201</w:t>
      </w:r>
      <w:r w:rsidR="00C100B6">
        <w:rPr>
          <w:rFonts w:ascii="Verdana" w:hAnsi="Verdana"/>
          <w:sz w:val="16"/>
          <w:szCs w:val="16"/>
        </w:rPr>
        <w:t>7</w:t>
      </w:r>
      <w:r>
        <w:rPr>
          <w:rFonts w:ascii="Verdana" w:hAnsi="Verdana"/>
          <w:sz w:val="16"/>
          <w:szCs w:val="16"/>
        </w:rPr>
        <w:t>.</w:t>
      </w:r>
    </w:p>
  </w:footnote>
  <w:footnote w:id="3">
    <w:p w14:paraId="7D82EA72" w14:textId="77777777" w:rsidR="002F4BB2" w:rsidRDefault="002F4BB2" w:rsidP="002F4BB2">
      <w:pPr>
        <w:pStyle w:val="Fodnotetekst"/>
        <w:rPr>
          <w:rFonts w:ascii="Verdana" w:hAnsi="Verdana"/>
          <w:sz w:val="16"/>
          <w:szCs w:val="16"/>
        </w:rPr>
      </w:pPr>
      <w:r>
        <w:rPr>
          <w:rStyle w:val="Fodnotehenvisning"/>
          <w:rFonts w:ascii="Verdana" w:hAnsi="Verdana"/>
          <w:sz w:val="16"/>
          <w:szCs w:val="16"/>
        </w:rPr>
        <w:footnoteRef/>
      </w:r>
      <w:r>
        <w:rPr>
          <w:rFonts w:ascii="Verdana" w:hAnsi="Verdana"/>
          <w:sz w:val="16"/>
          <w:szCs w:val="16"/>
        </w:rPr>
        <w:t xml:space="preserve"> Jf. artikel 46 i </w:t>
      </w:r>
      <w:r>
        <w:rPr>
          <w:rFonts w:ascii="Verdana" w:hAnsi="Verdana" w:cs="Tahoma"/>
          <w:bCs/>
          <w:sz w:val="16"/>
          <w:szCs w:val="16"/>
        </w:rPr>
        <w:t>Kommissionens forordning (EF) nr. 1974/2006 af 15. december 2006.</w:t>
      </w:r>
    </w:p>
  </w:footnote>
  <w:footnote w:id="4">
    <w:p w14:paraId="226908C8" w14:textId="730C5001" w:rsidR="002F4BB2" w:rsidRDefault="002F4BB2" w:rsidP="002F4BB2">
      <w:pPr>
        <w:pStyle w:val="Fodnotetekst"/>
        <w:rPr>
          <w:rFonts w:ascii="Verdana" w:hAnsi="Verdana"/>
          <w:sz w:val="16"/>
          <w:szCs w:val="16"/>
        </w:rPr>
      </w:pPr>
      <w:r>
        <w:rPr>
          <w:rStyle w:val="Fodnotehenvisning"/>
          <w:rFonts w:ascii="Verdana" w:hAnsi="Verdana"/>
          <w:sz w:val="16"/>
          <w:szCs w:val="16"/>
        </w:rPr>
        <w:footnoteRef/>
      </w:r>
      <w:r>
        <w:rPr>
          <w:rFonts w:ascii="Verdana" w:hAnsi="Verdana"/>
          <w:sz w:val="16"/>
          <w:szCs w:val="16"/>
        </w:rPr>
        <w:t xml:space="preserve"> Jf. § 21 b, stk. 1 i lov om miljøbeskyttelse, jf. lovbekendtgørelse nr. 9</w:t>
      </w:r>
      <w:r w:rsidR="00B4356E">
        <w:rPr>
          <w:rFonts w:ascii="Verdana" w:hAnsi="Verdana"/>
          <w:sz w:val="16"/>
          <w:szCs w:val="16"/>
        </w:rPr>
        <w:t>66</w:t>
      </w:r>
      <w:r>
        <w:rPr>
          <w:rFonts w:ascii="Verdana" w:hAnsi="Verdana"/>
          <w:sz w:val="16"/>
          <w:szCs w:val="16"/>
        </w:rPr>
        <w:t xml:space="preserve"> af 2</w:t>
      </w:r>
      <w:r w:rsidR="00B4356E">
        <w:rPr>
          <w:rFonts w:ascii="Verdana" w:hAnsi="Verdana"/>
          <w:sz w:val="16"/>
          <w:szCs w:val="16"/>
        </w:rPr>
        <w:t>3</w:t>
      </w:r>
      <w:r>
        <w:rPr>
          <w:rFonts w:ascii="Verdana" w:hAnsi="Verdana"/>
          <w:sz w:val="16"/>
          <w:szCs w:val="16"/>
        </w:rPr>
        <w:t xml:space="preserve">. </w:t>
      </w:r>
      <w:r w:rsidR="00B4356E">
        <w:rPr>
          <w:rFonts w:ascii="Verdana" w:hAnsi="Verdana"/>
          <w:sz w:val="16"/>
          <w:szCs w:val="16"/>
        </w:rPr>
        <w:t>juni</w:t>
      </w:r>
      <w:r>
        <w:rPr>
          <w:rFonts w:ascii="Verdana" w:hAnsi="Verdana"/>
          <w:sz w:val="16"/>
          <w:szCs w:val="16"/>
        </w:rPr>
        <w:t xml:space="preserve"> 201</w:t>
      </w:r>
      <w:r w:rsidR="00B4356E">
        <w:rPr>
          <w:rFonts w:ascii="Verdana" w:hAnsi="Verdana"/>
          <w:sz w:val="16"/>
          <w:szCs w:val="16"/>
        </w:rPr>
        <w:t>7</w:t>
      </w:r>
      <w:r>
        <w:rPr>
          <w:rFonts w:ascii="Verdana" w:hAnsi="Verdana"/>
          <w:sz w:val="16"/>
          <w:szCs w:val="16"/>
        </w:rPr>
        <w:t>.</w:t>
      </w:r>
    </w:p>
  </w:footnote>
  <w:footnote w:id="5">
    <w:p w14:paraId="3282B3C1" w14:textId="77777777" w:rsidR="002F4BB2" w:rsidRDefault="002F4BB2" w:rsidP="002F4BB2">
      <w:pPr>
        <w:pStyle w:val="Fodnotetekst"/>
        <w:rPr>
          <w:rFonts w:ascii="Verdana" w:hAnsi="Verdana"/>
          <w:sz w:val="16"/>
          <w:szCs w:val="16"/>
        </w:rPr>
      </w:pPr>
      <w:r>
        <w:rPr>
          <w:rStyle w:val="Fodnotehenvisning"/>
          <w:rFonts w:ascii="Verdana" w:hAnsi="Verdana"/>
          <w:sz w:val="16"/>
          <w:szCs w:val="16"/>
        </w:rPr>
        <w:footnoteRef/>
      </w:r>
      <w:r>
        <w:rPr>
          <w:rFonts w:ascii="Verdana" w:hAnsi="Verdana"/>
          <w:sz w:val="16"/>
          <w:szCs w:val="16"/>
        </w:rPr>
        <w:t xml:space="preserve"> Tilsagnet omfatter alle marker med tilsagn under samme tilskudsordning og med samme </w:t>
      </w:r>
      <w:proofErr w:type="spellStart"/>
      <w:r>
        <w:rPr>
          <w:rFonts w:ascii="Verdana" w:hAnsi="Verdana"/>
          <w:sz w:val="16"/>
          <w:szCs w:val="16"/>
        </w:rPr>
        <w:t>udløbsår</w:t>
      </w:r>
      <w:proofErr w:type="spellEnd"/>
      <w:r>
        <w:rPr>
          <w:rFonts w:ascii="Verdana" w:hAnsi="Verdana"/>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36FD6" w14:textId="77777777" w:rsidR="002F4BB2" w:rsidRDefault="002F4BB2">
    <w:pPr>
      <w:pStyle w:val="Sidehoved"/>
    </w:pPr>
    <w:r>
      <w:tab/>
    </w:r>
    <w:r>
      <w:tab/>
    </w:r>
    <w:r>
      <w:rPr>
        <w:noProof/>
        <w:lang w:eastAsia="da-DK"/>
      </w:rPr>
      <w:drawing>
        <wp:inline distT="0" distB="0" distL="0" distR="0" wp14:anchorId="25ECFA31" wp14:editId="0F46DEEE">
          <wp:extent cx="2810510" cy="457200"/>
          <wp:effectExtent l="0" t="0" r="889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510" cy="4572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712BA"/>
    <w:multiLevelType w:val="hybridMultilevel"/>
    <w:tmpl w:val="61042CE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460569D5"/>
    <w:multiLevelType w:val="hybridMultilevel"/>
    <w:tmpl w:val="A9300CB2"/>
    <w:lvl w:ilvl="0" w:tplc="04060005">
      <w:start w:val="1"/>
      <w:numFmt w:val="bullet"/>
      <w:lvlText w:val=""/>
      <w:lvlJc w:val="left"/>
      <w:pPr>
        <w:ind w:left="435" w:hanging="360"/>
      </w:pPr>
      <w:rPr>
        <w:rFonts w:ascii="Wingdings" w:hAnsi="Wingdings" w:hint="default"/>
      </w:rPr>
    </w:lvl>
    <w:lvl w:ilvl="1" w:tplc="04060003">
      <w:start w:val="1"/>
      <w:numFmt w:val="bullet"/>
      <w:lvlText w:val="o"/>
      <w:lvlJc w:val="left"/>
      <w:pPr>
        <w:ind w:left="1155" w:hanging="360"/>
      </w:pPr>
      <w:rPr>
        <w:rFonts w:ascii="Courier New" w:hAnsi="Courier New" w:cs="Courier New" w:hint="default"/>
      </w:rPr>
    </w:lvl>
    <w:lvl w:ilvl="2" w:tplc="04060005">
      <w:start w:val="1"/>
      <w:numFmt w:val="bullet"/>
      <w:lvlText w:val=""/>
      <w:lvlJc w:val="left"/>
      <w:pPr>
        <w:ind w:left="1875" w:hanging="360"/>
      </w:pPr>
      <w:rPr>
        <w:rFonts w:ascii="Wingdings" w:hAnsi="Wingdings" w:hint="default"/>
      </w:rPr>
    </w:lvl>
    <w:lvl w:ilvl="3" w:tplc="04060001">
      <w:start w:val="1"/>
      <w:numFmt w:val="bullet"/>
      <w:lvlText w:val=""/>
      <w:lvlJc w:val="left"/>
      <w:pPr>
        <w:ind w:left="2595" w:hanging="360"/>
      </w:pPr>
      <w:rPr>
        <w:rFonts w:ascii="Symbol" w:hAnsi="Symbol" w:hint="default"/>
      </w:rPr>
    </w:lvl>
    <w:lvl w:ilvl="4" w:tplc="04060003">
      <w:start w:val="1"/>
      <w:numFmt w:val="bullet"/>
      <w:lvlText w:val="o"/>
      <w:lvlJc w:val="left"/>
      <w:pPr>
        <w:ind w:left="3315" w:hanging="360"/>
      </w:pPr>
      <w:rPr>
        <w:rFonts w:ascii="Courier New" w:hAnsi="Courier New" w:cs="Courier New" w:hint="default"/>
      </w:rPr>
    </w:lvl>
    <w:lvl w:ilvl="5" w:tplc="04060005">
      <w:start w:val="1"/>
      <w:numFmt w:val="bullet"/>
      <w:lvlText w:val=""/>
      <w:lvlJc w:val="left"/>
      <w:pPr>
        <w:ind w:left="4035" w:hanging="360"/>
      </w:pPr>
      <w:rPr>
        <w:rFonts w:ascii="Wingdings" w:hAnsi="Wingdings" w:hint="default"/>
      </w:rPr>
    </w:lvl>
    <w:lvl w:ilvl="6" w:tplc="04060001">
      <w:start w:val="1"/>
      <w:numFmt w:val="bullet"/>
      <w:lvlText w:val=""/>
      <w:lvlJc w:val="left"/>
      <w:pPr>
        <w:ind w:left="4755" w:hanging="360"/>
      </w:pPr>
      <w:rPr>
        <w:rFonts w:ascii="Symbol" w:hAnsi="Symbol" w:hint="default"/>
      </w:rPr>
    </w:lvl>
    <w:lvl w:ilvl="7" w:tplc="04060003">
      <w:start w:val="1"/>
      <w:numFmt w:val="bullet"/>
      <w:lvlText w:val="o"/>
      <w:lvlJc w:val="left"/>
      <w:pPr>
        <w:ind w:left="5475" w:hanging="360"/>
      </w:pPr>
      <w:rPr>
        <w:rFonts w:ascii="Courier New" w:hAnsi="Courier New" w:cs="Courier New" w:hint="default"/>
      </w:rPr>
    </w:lvl>
    <w:lvl w:ilvl="8" w:tplc="04060005">
      <w:start w:val="1"/>
      <w:numFmt w:val="bullet"/>
      <w:lvlText w:val=""/>
      <w:lvlJc w:val="left"/>
      <w:pPr>
        <w:ind w:left="6195" w:hanging="360"/>
      </w:pPr>
      <w:rPr>
        <w:rFonts w:ascii="Wingdings" w:hAnsi="Wingdings" w:hint="default"/>
      </w:rPr>
    </w:lvl>
  </w:abstractNum>
  <w:abstractNum w:abstractNumId="2" w15:restartNumberingAfterBreak="0">
    <w:nsid w:val="72C41F5E"/>
    <w:multiLevelType w:val="hybridMultilevel"/>
    <w:tmpl w:val="DBB2FAB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ocumentProtection w:edit="forms" w:enforcement="1" w:cryptProviderType="rsaAES" w:cryptAlgorithmClass="hash" w:cryptAlgorithmType="typeAny" w:cryptAlgorithmSid="14" w:cryptSpinCount="100000" w:hash="c33BqtHquxwr7UK3NZWblOGFY/htdYH1ae+atcAq1SymHQ3BRdaUa9X5VsaC/PlK92Cok1gyIZApFMUSezZdvA==" w:salt="MRFjXScx1oEkysH91z3BlA=="/>
  <w:defaultTabStop w:val="1304"/>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BB2"/>
    <w:rsid w:val="0004242F"/>
    <w:rsid w:val="00047406"/>
    <w:rsid w:val="00095646"/>
    <w:rsid w:val="0018210E"/>
    <w:rsid w:val="00216895"/>
    <w:rsid w:val="00224C31"/>
    <w:rsid w:val="00227255"/>
    <w:rsid w:val="002E10D9"/>
    <w:rsid w:val="002F4BB2"/>
    <w:rsid w:val="00312984"/>
    <w:rsid w:val="00361138"/>
    <w:rsid w:val="003C6EA8"/>
    <w:rsid w:val="003C7AFA"/>
    <w:rsid w:val="004655B4"/>
    <w:rsid w:val="004B28D3"/>
    <w:rsid w:val="004B2F5E"/>
    <w:rsid w:val="00537C5E"/>
    <w:rsid w:val="0056509F"/>
    <w:rsid w:val="00582327"/>
    <w:rsid w:val="00585B9F"/>
    <w:rsid w:val="005D5A58"/>
    <w:rsid w:val="00607DB7"/>
    <w:rsid w:val="00614F3B"/>
    <w:rsid w:val="006161D5"/>
    <w:rsid w:val="00673699"/>
    <w:rsid w:val="00756F19"/>
    <w:rsid w:val="007E3ACF"/>
    <w:rsid w:val="008859C7"/>
    <w:rsid w:val="00892AC4"/>
    <w:rsid w:val="00910BBB"/>
    <w:rsid w:val="00976104"/>
    <w:rsid w:val="00A3491B"/>
    <w:rsid w:val="00A7553B"/>
    <w:rsid w:val="00AB734C"/>
    <w:rsid w:val="00AC1109"/>
    <w:rsid w:val="00B2553B"/>
    <w:rsid w:val="00B31C3E"/>
    <w:rsid w:val="00B4356E"/>
    <w:rsid w:val="00B47F3F"/>
    <w:rsid w:val="00C04FE3"/>
    <w:rsid w:val="00C100B6"/>
    <w:rsid w:val="00C65C60"/>
    <w:rsid w:val="00C72357"/>
    <w:rsid w:val="00CD7D47"/>
    <w:rsid w:val="00CF1994"/>
    <w:rsid w:val="00D07779"/>
    <w:rsid w:val="00DC1FEF"/>
    <w:rsid w:val="00E35C08"/>
    <w:rsid w:val="00EA270F"/>
    <w:rsid w:val="00EB68E6"/>
    <w:rsid w:val="00EC23B5"/>
    <w:rsid w:val="00F00860"/>
    <w:rsid w:val="00F52B78"/>
    <w:rsid w:val="00FA7FB4"/>
    <w:rsid w:val="00FC4C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46E5D4"/>
  <w15:chartTrackingRefBased/>
  <w15:docId w15:val="{475D6417-0FD9-4467-8312-24F43390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semiHidden/>
    <w:unhideWhenUsed/>
    <w:rsid w:val="002F4BB2"/>
    <w:pPr>
      <w:spacing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semiHidden/>
    <w:rsid w:val="002F4BB2"/>
    <w:rPr>
      <w:rFonts w:ascii="Times New Roman" w:eastAsia="Times New Roman" w:hAnsi="Times New Roman" w:cs="Times New Roman"/>
      <w:sz w:val="20"/>
      <w:szCs w:val="20"/>
      <w:lang w:eastAsia="da-DK"/>
    </w:rPr>
  </w:style>
  <w:style w:type="character" w:styleId="Fodnotehenvisning">
    <w:name w:val="footnote reference"/>
    <w:semiHidden/>
    <w:unhideWhenUsed/>
    <w:rsid w:val="002F4BB2"/>
    <w:rPr>
      <w:vertAlign w:val="superscript"/>
    </w:rPr>
  </w:style>
  <w:style w:type="paragraph" w:styleId="Sidehoved">
    <w:name w:val="header"/>
    <w:basedOn w:val="Normal"/>
    <w:link w:val="SidehovedTegn"/>
    <w:uiPriority w:val="99"/>
    <w:unhideWhenUsed/>
    <w:rsid w:val="002F4BB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F4BB2"/>
  </w:style>
  <w:style w:type="paragraph" w:styleId="Sidefod">
    <w:name w:val="footer"/>
    <w:basedOn w:val="Normal"/>
    <w:link w:val="SidefodTegn"/>
    <w:uiPriority w:val="99"/>
    <w:unhideWhenUsed/>
    <w:rsid w:val="002F4BB2"/>
    <w:pPr>
      <w:tabs>
        <w:tab w:val="center" w:pos="4819"/>
        <w:tab w:val="right" w:pos="9638"/>
      </w:tabs>
      <w:spacing w:line="240" w:lineRule="auto"/>
    </w:pPr>
  </w:style>
  <w:style w:type="character" w:customStyle="1" w:styleId="SidefodTegn">
    <w:name w:val="Sidefod Tegn"/>
    <w:basedOn w:val="Standardskrifttypeiafsnit"/>
    <w:link w:val="Sidefod"/>
    <w:uiPriority w:val="99"/>
    <w:rsid w:val="002F4BB2"/>
  </w:style>
  <w:style w:type="character" w:styleId="Hyperlink">
    <w:name w:val="Hyperlink"/>
    <w:basedOn w:val="Standardskrifttypeiafsnit"/>
    <w:uiPriority w:val="99"/>
    <w:unhideWhenUsed/>
    <w:rsid w:val="002F4BB2"/>
    <w:rPr>
      <w:color w:val="0000FF" w:themeColor="hyperlink"/>
      <w:u w:val="single"/>
    </w:rPr>
  </w:style>
  <w:style w:type="character" w:styleId="Kommentarhenvisning">
    <w:name w:val="annotation reference"/>
    <w:basedOn w:val="Standardskrifttypeiafsnit"/>
    <w:uiPriority w:val="99"/>
    <w:semiHidden/>
    <w:unhideWhenUsed/>
    <w:rsid w:val="00047406"/>
    <w:rPr>
      <w:sz w:val="16"/>
      <w:szCs w:val="16"/>
    </w:rPr>
  </w:style>
  <w:style w:type="paragraph" w:styleId="Kommentartekst">
    <w:name w:val="annotation text"/>
    <w:basedOn w:val="Normal"/>
    <w:link w:val="KommentartekstTegn"/>
    <w:uiPriority w:val="99"/>
    <w:semiHidden/>
    <w:unhideWhenUsed/>
    <w:rsid w:val="0004740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47406"/>
    <w:rPr>
      <w:sz w:val="20"/>
      <w:szCs w:val="20"/>
    </w:rPr>
  </w:style>
  <w:style w:type="paragraph" w:styleId="Kommentaremne">
    <w:name w:val="annotation subject"/>
    <w:basedOn w:val="Kommentartekst"/>
    <w:next w:val="Kommentartekst"/>
    <w:link w:val="KommentaremneTegn"/>
    <w:uiPriority w:val="99"/>
    <w:semiHidden/>
    <w:unhideWhenUsed/>
    <w:rsid w:val="00047406"/>
    <w:rPr>
      <w:b/>
      <w:bCs/>
    </w:rPr>
  </w:style>
  <w:style w:type="character" w:customStyle="1" w:styleId="KommentaremneTegn">
    <w:name w:val="Kommentaremne Tegn"/>
    <w:basedOn w:val="KommentartekstTegn"/>
    <w:link w:val="Kommentaremne"/>
    <w:uiPriority w:val="99"/>
    <w:semiHidden/>
    <w:rsid w:val="00047406"/>
    <w:rPr>
      <w:b/>
      <w:bCs/>
      <w:sz w:val="20"/>
      <w:szCs w:val="20"/>
    </w:rPr>
  </w:style>
  <w:style w:type="paragraph" w:styleId="Markeringsbobletekst">
    <w:name w:val="Balloon Text"/>
    <w:basedOn w:val="Normal"/>
    <w:link w:val="MarkeringsbobletekstTegn"/>
    <w:uiPriority w:val="99"/>
    <w:semiHidden/>
    <w:unhideWhenUsed/>
    <w:rsid w:val="00047406"/>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47406"/>
    <w:rPr>
      <w:rFonts w:ascii="Segoe UI" w:hAnsi="Segoe UI" w:cs="Segoe UI"/>
      <w:sz w:val="18"/>
      <w:szCs w:val="18"/>
    </w:rPr>
  </w:style>
  <w:style w:type="character" w:styleId="BesgtLink">
    <w:name w:val="FollowedHyperlink"/>
    <w:basedOn w:val="Standardskrifttypeiafsnit"/>
    <w:uiPriority w:val="99"/>
    <w:semiHidden/>
    <w:unhideWhenUsed/>
    <w:rsid w:val="00CF19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3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bst.dk/tilskud-selvbetjening/tilskudsguide/fastholdelse-af-vaadomraader-og-naturlige-vandstandsforhold-tilsagnstype-55-20-aarigt-tilsag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ealtilskud@lbst.dk" TargetMode="External"/><Relationship Id="rId12" Type="http://schemas.openxmlformats.org/officeDocument/2006/relationships/hyperlink" Target="mailto:arealtilskud@lbst.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bst.dk/tilskud-selvbetjening/kom-i-gang-med-selvbetjening/stoetteordninger-i-faellesskemaet/" TargetMode="External"/><Relationship Id="rId5" Type="http://schemas.openxmlformats.org/officeDocument/2006/relationships/footnotes" Target="footnotes.xml"/><Relationship Id="rId10" Type="http://schemas.openxmlformats.org/officeDocument/2006/relationships/hyperlink" Target="http://lbst.dk/tilskud-selvbetjening/kom-i-gang-med-selvbetjening/stoetteordninger-i-faellesskemae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1532</Words>
  <Characters>9352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Mandrup Kjær (LFST)</dc:creator>
  <cp:keywords/>
  <dc:description/>
  <cp:lastModifiedBy>Ivan Mandrup Kjær (NaturErhvervstyrelsen)</cp:lastModifiedBy>
  <cp:revision>2</cp:revision>
  <dcterms:created xsi:type="dcterms:W3CDTF">2018-04-06T11:40:00Z</dcterms:created>
  <dcterms:modified xsi:type="dcterms:W3CDTF">2018-04-06T11:40:00Z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